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C99"/>
  <w:body>
    <w:p w:rsidR="0002412D" w:rsidRPr="00B170B7" w:rsidRDefault="0002412D" w:rsidP="0002412D">
      <w:pPr>
        <w:tabs>
          <w:tab w:val="center" w:pos="1029"/>
          <w:tab w:val="right" w:pos="2058"/>
        </w:tabs>
        <w:rPr>
          <w:rFonts w:asciiTheme="majorHAnsi" w:hAnsiTheme="majorHAnsi"/>
          <w:b/>
          <w:noProof/>
          <w:sz w:val="40"/>
          <w:szCs w:val="40"/>
        </w:rPr>
      </w:pPr>
      <w:r w:rsidRPr="00B170B7">
        <w:rPr>
          <w:rFonts w:asciiTheme="majorHAnsi" w:hAnsiTheme="majorHAnsi"/>
          <w:b/>
          <w:noProof/>
          <w:sz w:val="40"/>
          <w:szCs w:val="40"/>
        </w:rPr>
        <w:tab/>
      </w:r>
      <w:r w:rsidRPr="00B170B7">
        <w:rPr>
          <w:rFonts w:asciiTheme="majorHAnsi" w:hAnsiTheme="majorHAnsi"/>
          <w:b/>
          <w:noProof/>
          <w:sz w:val="40"/>
          <w:szCs w:val="40"/>
        </w:rPr>
        <w:tab/>
      </w:r>
    </w:p>
    <w:p w:rsidR="0002412D" w:rsidRPr="00B170B7" w:rsidRDefault="0002412D" w:rsidP="0002412D">
      <w:pPr>
        <w:jc w:val="center"/>
        <w:rPr>
          <w:rFonts w:asciiTheme="majorHAnsi" w:hAnsiTheme="majorHAnsi"/>
          <w:b/>
          <w:noProof/>
          <w:sz w:val="6"/>
          <w:szCs w:val="40"/>
        </w:rPr>
      </w:pPr>
    </w:p>
    <w:p w:rsidR="0002412D" w:rsidRPr="00B170B7" w:rsidRDefault="005C4517" w:rsidP="0002412D">
      <w:pPr>
        <w:jc w:val="center"/>
        <w:rPr>
          <w:rFonts w:asciiTheme="majorHAnsi" w:hAnsiTheme="majorHAnsi"/>
          <w:b/>
          <w:noProof/>
          <w:sz w:val="24"/>
          <w:szCs w:val="28"/>
        </w:rPr>
      </w:pPr>
      <w:r>
        <w:rPr>
          <w:rFonts w:asciiTheme="majorHAnsi" w:hAnsiTheme="majorHAnsi"/>
          <w:b/>
          <w:noProof/>
          <w:sz w:val="24"/>
          <w:szCs w:val="28"/>
          <w:lang w:val="en-IN" w:eastAsia="en-IN"/>
        </w:rPr>
        <w:drawing>
          <wp:anchor distT="0" distB="0" distL="114300" distR="114300" simplePos="0" relativeHeight="251661312" behindDoc="1" locked="0" layoutInCell="1" allowOverlap="1">
            <wp:simplePos x="0" y="0"/>
            <wp:positionH relativeFrom="column">
              <wp:posOffset>246380</wp:posOffset>
            </wp:positionH>
            <wp:positionV relativeFrom="paragraph">
              <wp:posOffset>280670</wp:posOffset>
            </wp:positionV>
            <wp:extent cx="5107940" cy="5108575"/>
            <wp:effectExtent l="0" t="0" r="0" b="0"/>
            <wp:wrapTight wrapText="bothSides">
              <wp:wrapPolygon edited="0">
                <wp:start x="9425" y="81"/>
                <wp:lineTo x="8539" y="161"/>
                <wp:lineTo x="5478" y="1128"/>
                <wp:lineTo x="4592" y="1933"/>
                <wp:lineTo x="3625" y="2658"/>
                <wp:lineTo x="2336" y="3947"/>
                <wp:lineTo x="1450" y="5236"/>
                <wp:lineTo x="806" y="6524"/>
                <wp:lineTo x="322" y="7813"/>
                <wp:lineTo x="0" y="9102"/>
                <wp:lineTo x="161" y="12968"/>
                <wp:lineTo x="483" y="14257"/>
                <wp:lineTo x="1047" y="15546"/>
                <wp:lineTo x="1772" y="16834"/>
                <wp:lineTo x="2739" y="18123"/>
                <wp:lineTo x="4350" y="19492"/>
                <wp:lineTo x="6525" y="20701"/>
                <wp:lineTo x="6686" y="20862"/>
                <wp:lineTo x="9425" y="21506"/>
                <wp:lineTo x="10311" y="21506"/>
                <wp:lineTo x="11278" y="21506"/>
                <wp:lineTo x="12084" y="21506"/>
                <wp:lineTo x="14822" y="20862"/>
                <wp:lineTo x="14822" y="20701"/>
                <wp:lineTo x="14984" y="20701"/>
                <wp:lineTo x="17159" y="19492"/>
                <wp:lineTo x="17239" y="19412"/>
                <wp:lineTo x="18689" y="18204"/>
                <wp:lineTo x="18770" y="18123"/>
                <wp:lineTo x="19736" y="16834"/>
                <wp:lineTo x="20542" y="15546"/>
                <wp:lineTo x="21025" y="14257"/>
                <wp:lineTo x="21348" y="13049"/>
                <wp:lineTo x="21348" y="12968"/>
                <wp:lineTo x="21589" y="11760"/>
                <wp:lineTo x="21589" y="10391"/>
                <wp:lineTo x="21509" y="9182"/>
                <wp:lineTo x="21509" y="9102"/>
                <wp:lineTo x="21186" y="7813"/>
                <wp:lineTo x="20703" y="6605"/>
                <wp:lineTo x="20703" y="6524"/>
                <wp:lineTo x="20059" y="5236"/>
                <wp:lineTo x="19173" y="3947"/>
                <wp:lineTo x="17964" y="2658"/>
                <wp:lineTo x="16595" y="1691"/>
                <wp:lineTo x="16031" y="1128"/>
                <wp:lineTo x="13050" y="161"/>
                <wp:lineTo x="12084" y="81"/>
                <wp:lineTo x="9425" y="81"/>
              </wp:wrapPolygon>
            </wp:wrapTight>
            <wp:docPr id="3" name="Picture 2" descr="C:\Users\SONY\Desktop\thumbn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esktop\thumbnail (1).jpg"/>
                    <pic:cNvPicPr>
                      <a:picLocks noChangeAspect="1" noChangeArrowheads="1"/>
                    </pic:cNvPicPr>
                  </pic:nvPicPr>
                  <pic:blipFill>
                    <a:blip r:embed="rId8" cstate="print"/>
                    <a:srcRect l="6458" t="1804" r="7455"/>
                    <a:stretch>
                      <a:fillRect/>
                    </a:stretch>
                  </pic:blipFill>
                  <pic:spPr bwMode="auto">
                    <a:xfrm>
                      <a:off x="0" y="0"/>
                      <a:ext cx="5107940" cy="5108575"/>
                    </a:xfrm>
                    <a:prstGeom prst="ellipse">
                      <a:avLst/>
                    </a:prstGeom>
                    <a:ln>
                      <a:noFill/>
                    </a:ln>
                    <a:effectLst>
                      <a:softEdge rad="112500"/>
                    </a:effectLst>
                  </pic:spPr>
                </pic:pic>
              </a:graphicData>
            </a:graphic>
          </wp:anchor>
        </w:drawing>
      </w:r>
    </w:p>
    <w:p w:rsidR="0002412D" w:rsidRPr="00B170B7" w:rsidRDefault="0002412D" w:rsidP="0002412D">
      <w:pPr>
        <w:jc w:val="center"/>
        <w:rPr>
          <w:rFonts w:asciiTheme="majorHAnsi" w:hAnsiTheme="majorHAnsi"/>
          <w:b/>
          <w:noProof/>
          <w:sz w:val="24"/>
          <w:szCs w:val="28"/>
        </w:rPr>
      </w:pPr>
    </w:p>
    <w:p w:rsidR="0002412D" w:rsidRPr="00B170B7" w:rsidRDefault="0002412D" w:rsidP="0002412D">
      <w:pPr>
        <w:jc w:val="center"/>
        <w:rPr>
          <w:rFonts w:asciiTheme="majorHAnsi" w:hAnsiTheme="majorHAnsi"/>
          <w:b/>
          <w:noProof/>
          <w:sz w:val="24"/>
          <w:szCs w:val="28"/>
        </w:rPr>
      </w:pPr>
    </w:p>
    <w:p w:rsidR="0002412D" w:rsidRPr="00B170B7" w:rsidRDefault="005C4517" w:rsidP="0002412D">
      <w:pPr>
        <w:jc w:val="center"/>
        <w:rPr>
          <w:rFonts w:asciiTheme="majorHAnsi" w:hAnsiTheme="majorHAnsi"/>
          <w:b/>
          <w:noProof/>
          <w:sz w:val="24"/>
          <w:szCs w:val="28"/>
        </w:rPr>
      </w:pPr>
      <w:r>
        <w:rPr>
          <w:rFonts w:asciiTheme="majorHAnsi" w:hAnsiTheme="majorHAnsi"/>
          <w:b/>
          <w:noProof/>
          <w:sz w:val="24"/>
          <w:szCs w:val="28"/>
          <w:lang w:val="en-IN" w:eastAsia="en-IN"/>
        </w:rPr>
        <w:drawing>
          <wp:anchor distT="12192" distB="19695" distL="120396" distR="119634" simplePos="0" relativeHeight="251665408" behindDoc="0" locked="0" layoutInCell="1" allowOverlap="1">
            <wp:simplePos x="0" y="0"/>
            <wp:positionH relativeFrom="column">
              <wp:posOffset>1687830</wp:posOffset>
            </wp:positionH>
            <wp:positionV relativeFrom="paragraph">
              <wp:posOffset>197485</wp:posOffset>
            </wp:positionV>
            <wp:extent cx="2299335" cy="2292985"/>
            <wp:effectExtent l="19050" t="0" r="5715" b="0"/>
            <wp:wrapSquare wrapText="bothSides"/>
            <wp:docPr id="15" name="Picture 1" descr="C:\Users\Newton\Desktop\SwamiMai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Newton\Desktop\SwamiMain.JPG"/>
                    <pic:cNvPicPr>
                      <a:picLocks noChangeAspect="1" noChangeArrowheads="1"/>
                    </pic:cNvPicPr>
                  </pic:nvPicPr>
                  <pic:blipFill>
                    <a:blip r:embed="rId9" cstate="print"/>
                    <a:srcRect/>
                    <a:stretch>
                      <a:fillRect/>
                    </a:stretch>
                  </pic:blipFill>
                  <pic:spPr bwMode="auto">
                    <a:xfrm>
                      <a:off x="0" y="0"/>
                      <a:ext cx="2299335" cy="2292985"/>
                    </a:xfrm>
                    <a:prstGeom prst="ellipse">
                      <a:avLst/>
                    </a:prstGeom>
                    <a:ln>
                      <a:noFill/>
                    </a:ln>
                    <a:effectLst>
                      <a:softEdge rad="112500"/>
                    </a:effectLst>
                  </pic:spPr>
                </pic:pic>
              </a:graphicData>
            </a:graphic>
          </wp:anchor>
        </w:drawing>
      </w:r>
    </w:p>
    <w:p w:rsidR="00D75F86" w:rsidRPr="00B170B7" w:rsidRDefault="00D75F86" w:rsidP="0002412D">
      <w:pPr>
        <w:jc w:val="center"/>
        <w:rPr>
          <w:rFonts w:asciiTheme="majorHAnsi" w:hAnsiTheme="majorHAnsi"/>
          <w:b/>
          <w:noProof/>
          <w:sz w:val="24"/>
          <w:szCs w:val="28"/>
        </w:rPr>
      </w:pPr>
    </w:p>
    <w:p w:rsidR="00D75F86" w:rsidRPr="00B170B7" w:rsidRDefault="00D75F86" w:rsidP="0002412D">
      <w:pPr>
        <w:jc w:val="center"/>
        <w:rPr>
          <w:rFonts w:asciiTheme="majorHAnsi" w:hAnsiTheme="majorHAnsi"/>
          <w:b/>
          <w:noProof/>
          <w:sz w:val="24"/>
          <w:szCs w:val="28"/>
        </w:rPr>
      </w:pPr>
    </w:p>
    <w:p w:rsidR="00D75F86" w:rsidRPr="00B170B7" w:rsidRDefault="00D75F86" w:rsidP="0002412D">
      <w:pPr>
        <w:jc w:val="center"/>
        <w:rPr>
          <w:rFonts w:asciiTheme="majorHAnsi" w:hAnsiTheme="majorHAnsi"/>
          <w:b/>
          <w:noProof/>
          <w:sz w:val="24"/>
          <w:szCs w:val="28"/>
        </w:rPr>
      </w:pPr>
    </w:p>
    <w:p w:rsidR="00D75F86" w:rsidRPr="00B170B7" w:rsidRDefault="00D75F86" w:rsidP="0002412D">
      <w:pPr>
        <w:jc w:val="center"/>
        <w:rPr>
          <w:rFonts w:asciiTheme="majorHAnsi" w:hAnsiTheme="majorHAnsi"/>
          <w:b/>
          <w:noProof/>
          <w:sz w:val="24"/>
          <w:szCs w:val="28"/>
        </w:rPr>
      </w:pPr>
    </w:p>
    <w:p w:rsidR="00D75F86" w:rsidRPr="00B170B7" w:rsidRDefault="00D75F86" w:rsidP="0002412D">
      <w:pPr>
        <w:jc w:val="center"/>
        <w:rPr>
          <w:rFonts w:asciiTheme="majorHAnsi" w:hAnsiTheme="majorHAnsi"/>
          <w:b/>
          <w:noProof/>
          <w:sz w:val="24"/>
          <w:szCs w:val="28"/>
        </w:rPr>
      </w:pPr>
    </w:p>
    <w:p w:rsidR="00D75F86" w:rsidRPr="00B170B7" w:rsidRDefault="00D75F86" w:rsidP="0002412D">
      <w:pPr>
        <w:jc w:val="center"/>
        <w:rPr>
          <w:rFonts w:asciiTheme="majorHAnsi" w:hAnsiTheme="majorHAnsi"/>
          <w:b/>
          <w:noProof/>
          <w:sz w:val="24"/>
          <w:szCs w:val="28"/>
        </w:rPr>
      </w:pPr>
    </w:p>
    <w:p w:rsidR="00D75F86" w:rsidRDefault="00D75F86" w:rsidP="0002412D">
      <w:pPr>
        <w:jc w:val="center"/>
        <w:rPr>
          <w:rFonts w:asciiTheme="majorHAnsi" w:hAnsiTheme="majorHAnsi"/>
          <w:b/>
          <w:noProof/>
          <w:sz w:val="24"/>
          <w:szCs w:val="28"/>
        </w:rPr>
      </w:pPr>
    </w:p>
    <w:p w:rsidR="005C4517" w:rsidRDefault="005C4517" w:rsidP="0002412D">
      <w:pPr>
        <w:jc w:val="center"/>
        <w:rPr>
          <w:rFonts w:asciiTheme="majorHAnsi" w:hAnsiTheme="majorHAnsi"/>
          <w:b/>
          <w:noProof/>
          <w:sz w:val="24"/>
          <w:szCs w:val="28"/>
        </w:rPr>
      </w:pPr>
    </w:p>
    <w:p w:rsidR="005C4517" w:rsidRDefault="005C4517" w:rsidP="0002412D">
      <w:pPr>
        <w:jc w:val="center"/>
        <w:rPr>
          <w:rFonts w:asciiTheme="majorHAnsi" w:hAnsiTheme="majorHAnsi"/>
          <w:b/>
          <w:noProof/>
          <w:sz w:val="24"/>
          <w:szCs w:val="28"/>
        </w:rPr>
      </w:pPr>
    </w:p>
    <w:p w:rsidR="005C4517" w:rsidRDefault="005C4517" w:rsidP="0002412D">
      <w:pPr>
        <w:jc w:val="center"/>
        <w:rPr>
          <w:rFonts w:asciiTheme="majorHAnsi" w:hAnsiTheme="majorHAnsi"/>
          <w:b/>
          <w:noProof/>
          <w:sz w:val="24"/>
          <w:szCs w:val="28"/>
        </w:rPr>
      </w:pPr>
    </w:p>
    <w:p w:rsidR="005C4517" w:rsidRDefault="005C4517" w:rsidP="0002412D">
      <w:pPr>
        <w:jc w:val="center"/>
        <w:rPr>
          <w:rFonts w:asciiTheme="majorHAnsi" w:hAnsiTheme="majorHAnsi"/>
          <w:b/>
          <w:noProof/>
          <w:sz w:val="24"/>
          <w:szCs w:val="28"/>
        </w:rPr>
      </w:pPr>
    </w:p>
    <w:p w:rsidR="005C4517" w:rsidRDefault="005C4517" w:rsidP="0002412D">
      <w:pPr>
        <w:jc w:val="center"/>
        <w:rPr>
          <w:rFonts w:asciiTheme="majorHAnsi" w:hAnsiTheme="majorHAnsi"/>
          <w:b/>
          <w:noProof/>
          <w:sz w:val="24"/>
          <w:szCs w:val="28"/>
        </w:rPr>
      </w:pPr>
    </w:p>
    <w:p w:rsidR="005C4517" w:rsidRDefault="005C4517" w:rsidP="0002412D">
      <w:pPr>
        <w:jc w:val="center"/>
        <w:rPr>
          <w:rFonts w:asciiTheme="majorHAnsi" w:hAnsiTheme="majorHAnsi"/>
          <w:b/>
          <w:noProof/>
          <w:sz w:val="24"/>
          <w:szCs w:val="28"/>
        </w:rPr>
      </w:pPr>
      <w:r>
        <w:rPr>
          <w:rFonts w:asciiTheme="majorHAnsi" w:hAnsiTheme="majorHAnsi"/>
          <w:b/>
          <w:noProof/>
          <w:sz w:val="24"/>
          <w:szCs w:val="28"/>
          <w:lang w:val="en-IN" w:eastAsia="en-IN"/>
        </w:rPr>
        <w:drawing>
          <wp:anchor distT="0" distB="0" distL="114300" distR="114300" simplePos="0" relativeHeight="251666432" behindDoc="1" locked="0" layoutInCell="1" allowOverlap="1">
            <wp:simplePos x="0" y="0"/>
            <wp:positionH relativeFrom="column">
              <wp:posOffset>1828800</wp:posOffset>
            </wp:positionH>
            <wp:positionV relativeFrom="paragraph">
              <wp:posOffset>214630</wp:posOffset>
            </wp:positionV>
            <wp:extent cx="2019300" cy="1828800"/>
            <wp:effectExtent l="0" t="0" r="0" b="0"/>
            <wp:wrapTight wrapText="bothSides">
              <wp:wrapPolygon edited="0">
                <wp:start x="204" y="225"/>
                <wp:lineTo x="204" y="21375"/>
                <wp:lineTo x="815" y="21375"/>
                <wp:lineTo x="20581" y="21375"/>
                <wp:lineTo x="21192" y="21375"/>
                <wp:lineTo x="21600" y="20025"/>
                <wp:lineTo x="21600" y="1350"/>
                <wp:lineTo x="21192" y="225"/>
                <wp:lineTo x="204" y="225"/>
              </wp:wrapPolygon>
            </wp:wrapTight>
            <wp:docPr id="16" name="Picture 2" descr="C:\Users\SONY\Desktop\VSSU\Brother hood fair\logo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esktop\VSSU\Brother hood fair\logo123.jpg"/>
                    <pic:cNvPicPr>
                      <a:picLocks noChangeAspect="1" noChangeArrowheads="1"/>
                    </pic:cNvPicPr>
                  </pic:nvPicPr>
                  <pic:blipFill>
                    <a:blip r:embed="rId10" cstate="print"/>
                    <a:srcRect l="84255" t="73692" r="1739" b="12820"/>
                    <a:stretch>
                      <a:fillRect/>
                    </a:stretch>
                  </pic:blipFill>
                  <pic:spPr bwMode="auto">
                    <a:xfrm>
                      <a:off x="0" y="0"/>
                      <a:ext cx="2019300" cy="1828800"/>
                    </a:xfrm>
                    <a:prstGeom prst="rect">
                      <a:avLst/>
                    </a:prstGeom>
                    <a:ln>
                      <a:noFill/>
                    </a:ln>
                    <a:effectLst>
                      <a:softEdge rad="112500"/>
                    </a:effectLst>
                  </pic:spPr>
                </pic:pic>
              </a:graphicData>
            </a:graphic>
          </wp:anchor>
        </w:drawing>
      </w:r>
    </w:p>
    <w:p w:rsidR="005C4517" w:rsidRDefault="005C4517" w:rsidP="0002412D">
      <w:pPr>
        <w:jc w:val="center"/>
        <w:rPr>
          <w:rFonts w:asciiTheme="majorHAnsi" w:hAnsiTheme="majorHAnsi"/>
          <w:b/>
          <w:noProof/>
          <w:sz w:val="24"/>
          <w:szCs w:val="28"/>
        </w:rPr>
      </w:pPr>
    </w:p>
    <w:p w:rsidR="005C4517" w:rsidRDefault="005C4517" w:rsidP="0002412D">
      <w:pPr>
        <w:jc w:val="center"/>
        <w:rPr>
          <w:rFonts w:asciiTheme="majorHAnsi" w:hAnsiTheme="majorHAnsi"/>
          <w:b/>
          <w:noProof/>
          <w:sz w:val="24"/>
          <w:szCs w:val="28"/>
        </w:rPr>
      </w:pPr>
    </w:p>
    <w:p w:rsidR="005C4517" w:rsidRPr="00B170B7" w:rsidRDefault="005C4517" w:rsidP="0002412D">
      <w:pPr>
        <w:jc w:val="center"/>
        <w:rPr>
          <w:rFonts w:asciiTheme="majorHAnsi" w:hAnsiTheme="majorHAnsi"/>
          <w:b/>
          <w:noProof/>
          <w:sz w:val="24"/>
          <w:szCs w:val="28"/>
        </w:rPr>
      </w:pPr>
    </w:p>
    <w:p w:rsidR="00D75F86" w:rsidRPr="00B170B7" w:rsidRDefault="00D75F86" w:rsidP="0002412D">
      <w:pPr>
        <w:jc w:val="center"/>
        <w:rPr>
          <w:rFonts w:asciiTheme="majorHAnsi" w:hAnsiTheme="majorHAnsi"/>
          <w:b/>
          <w:noProof/>
          <w:sz w:val="24"/>
          <w:szCs w:val="28"/>
        </w:rPr>
      </w:pPr>
    </w:p>
    <w:p w:rsidR="00D75F86" w:rsidRPr="00B170B7" w:rsidRDefault="00D75F86" w:rsidP="0002412D">
      <w:pPr>
        <w:jc w:val="center"/>
        <w:rPr>
          <w:rFonts w:asciiTheme="majorHAnsi" w:hAnsiTheme="majorHAnsi"/>
          <w:b/>
          <w:noProof/>
          <w:sz w:val="24"/>
          <w:szCs w:val="28"/>
        </w:rPr>
      </w:pPr>
    </w:p>
    <w:p w:rsidR="00D75F86" w:rsidRPr="00B170B7" w:rsidRDefault="00D75F86" w:rsidP="0002412D">
      <w:pPr>
        <w:jc w:val="center"/>
        <w:rPr>
          <w:rFonts w:asciiTheme="majorHAnsi" w:hAnsiTheme="majorHAnsi"/>
          <w:b/>
          <w:noProof/>
          <w:sz w:val="24"/>
          <w:szCs w:val="28"/>
        </w:rPr>
      </w:pPr>
    </w:p>
    <w:p w:rsidR="00D75F86" w:rsidRPr="00B170B7" w:rsidRDefault="00D75F86" w:rsidP="0002412D">
      <w:pPr>
        <w:jc w:val="center"/>
        <w:rPr>
          <w:rFonts w:asciiTheme="majorHAnsi" w:hAnsiTheme="majorHAnsi"/>
          <w:b/>
          <w:noProof/>
          <w:sz w:val="24"/>
          <w:szCs w:val="28"/>
        </w:rPr>
      </w:pPr>
    </w:p>
    <w:p w:rsidR="00D75F86" w:rsidRPr="00B170B7" w:rsidRDefault="00B170B7" w:rsidP="0002412D">
      <w:pPr>
        <w:jc w:val="center"/>
        <w:rPr>
          <w:rFonts w:asciiTheme="majorHAnsi" w:hAnsiTheme="majorHAnsi"/>
          <w:b/>
          <w:noProof/>
          <w:sz w:val="24"/>
          <w:szCs w:val="28"/>
        </w:rPr>
      </w:pPr>
      <w:r w:rsidRPr="00B170B7">
        <w:rPr>
          <w:rFonts w:asciiTheme="majorHAnsi" w:hAnsiTheme="majorHAnsi"/>
          <w:b/>
          <w:noProof/>
          <w:sz w:val="24"/>
          <w:szCs w:val="28"/>
        </w:rPr>
        <w:t>International</w:t>
      </w:r>
      <w:r w:rsidRPr="00B170B7">
        <w:rPr>
          <w:rFonts w:asciiTheme="majorHAnsi" w:hAnsiTheme="majorHAnsi"/>
          <w:b/>
          <w:sz w:val="24"/>
          <w:szCs w:val="28"/>
        </w:rPr>
        <w:t xml:space="preserve"> Brotherhood Conference 2012</w:t>
      </w:r>
    </w:p>
    <w:p w:rsidR="00D75F86" w:rsidRPr="00B170B7" w:rsidRDefault="00D75F86" w:rsidP="0002412D">
      <w:pPr>
        <w:jc w:val="center"/>
        <w:rPr>
          <w:rFonts w:asciiTheme="majorHAnsi" w:hAnsiTheme="majorHAnsi"/>
          <w:b/>
          <w:noProof/>
          <w:sz w:val="24"/>
          <w:szCs w:val="28"/>
        </w:rPr>
      </w:pPr>
    </w:p>
    <w:p w:rsidR="00D734A9" w:rsidRPr="00B170B7" w:rsidRDefault="00D734A9" w:rsidP="00D734A9">
      <w:pPr>
        <w:jc w:val="center"/>
        <w:rPr>
          <w:rFonts w:asciiTheme="majorHAnsi" w:hAnsiTheme="majorHAnsi"/>
          <w:b/>
          <w:noProof/>
          <w:sz w:val="12"/>
          <w:szCs w:val="40"/>
        </w:rPr>
      </w:pPr>
      <w:r w:rsidRPr="00B170B7">
        <w:rPr>
          <w:rFonts w:asciiTheme="majorHAnsi" w:hAnsiTheme="majorHAnsi"/>
          <w:sz w:val="36"/>
        </w:rPr>
        <w:t>Section I</w:t>
      </w:r>
    </w:p>
    <w:p w:rsidR="0002412D" w:rsidRPr="00B170B7" w:rsidRDefault="0002412D" w:rsidP="00F2461C">
      <w:pPr>
        <w:jc w:val="both"/>
        <w:rPr>
          <w:rFonts w:asciiTheme="majorHAnsi" w:hAnsiTheme="majorHAnsi"/>
          <w:b/>
          <w:noProof/>
          <w:sz w:val="4"/>
          <w:szCs w:val="28"/>
        </w:rPr>
      </w:pPr>
    </w:p>
    <w:p w:rsidR="0002412D" w:rsidRPr="00B170B7" w:rsidRDefault="0002412D" w:rsidP="00F2461C">
      <w:pPr>
        <w:jc w:val="center"/>
        <w:rPr>
          <w:rFonts w:asciiTheme="majorHAnsi" w:hAnsiTheme="majorHAnsi"/>
          <w:b/>
          <w:sz w:val="24"/>
          <w:szCs w:val="28"/>
        </w:rPr>
      </w:pPr>
      <w:r w:rsidRPr="00B170B7">
        <w:rPr>
          <w:rFonts w:asciiTheme="majorHAnsi" w:hAnsiTheme="majorHAnsi"/>
          <w:b/>
          <w:noProof/>
          <w:sz w:val="24"/>
          <w:szCs w:val="28"/>
        </w:rPr>
        <w:t>International</w:t>
      </w:r>
      <w:r w:rsidRPr="00B170B7">
        <w:rPr>
          <w:rFonts w:asciiTheme="majorHAnsi" w:hAnsiTheme="majorHAnsi"/>
          <w:b/>
          <w:sz w:val="24"/>
          <w:szCs w:val="28"/>
        </w:rPr>
        <w:t xml:space="preserve"> Brotherhood </w:t>
      </w:r>
      <w:r w:rsidR="000677DB" w:rsidRPr="00B170B7">
        <w:rPr>
          <w:rFonts w:asciiTheme="majorHAnsi" w:hAnsiTheme="majorHAnsi"/>
          <w:b/>
          <w:sz w:val="24"/>
          <w:szCs w:val="28"/>
        </w:rPr>
        <w:t>C</w:t>
      </w:r>
      <w:r w:rsidRPr="00B170B7">
        <w:rPr>
          <w:rFonts w:asciiTheme="majorHAnsi" w:hAnsiTheme="majorHAnsi"/>
          <w:b/>
          <w:sz w:val="24"/>
          <w:szCs w:val="28"/>
        </w:rPr>
        <w:t>onference 2012</w:t>
      </w:r>
    </w:p>
    <w:p w:rsidR="000677DB" w:rsidRPr="00B170B7" w:rsidRDefault="000677DB" w:rsidP="00F2461C">
      <w:pPr>
        <w:jc w:val="center"/>
        <w:rPr>
          <w:rFonts w:asciiTheme="majorHAnsi" w:hAnsiTheme="majorHAnsi"/>
          <w:b/>
          <w:sz w:val="24"/>
          <w:szCs w:val="28"/>
        </w:rPr>
      </w:pPr>
      <w:r w:rsidRPr="00B170B7">
        <w:rPr>
          <w:rFonts w:asciiTheme="majorHAnsi" w:hAnsiTheme="majorHAnsi"/>
          <w:b/>
          <w:sz w:val="24"/>
          <w:szCs w:val="28"/>
        </w:rPr>
        <w:t>INDIA</w:t>
      </w:r>
    </w:p>
    <w:p w:rsidR="0002412D" w:rsidRPr="00B170B7" w:rsidRDefault="0002412D" w:rsidP="00F2461C">
      <w:pPr>
        <w:jc w:val="center"/>
        <w:rPr>
          <w:rFonts w:asciiTheme="majorHAnsi" w:hAnsiTheme="majorHAnsi"/>
          <w:b/>
          <w:sz w:val="24"/>
          <w:szCs w:val="28"/>
          <w:vertAlign w:val="superscript"/>
        </w:rPr>
      </w:pPr>
      <w:r w:rsidRPr="00B170B7">
        <w:rPr>
          <w:rFonts w:asciiTheme="majorHAnsi" w:hAnsiTheme="majorHAnsi"/>
          <w:b/>
          <w:sz w:val="24"/>
          <w:szCs w:val="28"/>
        </w:rPr>
        <w:t>September 27</w:t>
      </w:r>
      <w:r w:rsidRPr="00B170B7">
        <w:rPr>
          <w:rFonts w:asciiTheme="majorHAnsi" w:hAnsiTheme="majorHAnsi"/>
          <w:b/>
          <w:sz w:val="24"/>
          <w:szCs w:val="28"/>
          <w:vertAlign w:val="superscript"/>
        </w:rPr>
        <w:t>Th</w:t>
      </w:r>
      <w:r w:rsidRPr="00B170B7">
        <w:rPr>
          <w:rFonts w:asciiTheme="majorHAnsi" w:hAnsiTheme="majorHAnsi"/>
          <w:b/>
          <w:sz w:val="24"/>
          <w:szCs w:val="28"/>
        </w:rPr>
        <w:t xml:space="preserve"> to October </w:t>
      </w:r>
      <w:r w:rsidR="00B755F8" w:rsidRPr="00B170B7">
        <w:rPr>
          <w:rFonts w:asciiTheme="majorHAnsi" w:hAnsiTheme="majorHAnsi"/>
          <w:b/>
          <w:sz w:val="24"/>
          <w:szCs w:val="28"/>
        </w:rPr>
        <w:t>2</w:t>
      </w:r>
      <w:r w:rsidR="00B755F8" w:rsidRPr="00B170B7">
        <w:rPr>
          <w:rFonts w:asciiTheme="majorHAnsi" w:hAnsiTheme="majorHAnsi"/>
          <w:b/>
          <w:sz w:val="24"/>
          <w:szCs w:val="28"/>
          <w:vertAlign w:val="superscript"/>
        </w:rPr>
        <w:t>nd</w:t>
      </w:r>
      <w:r w:rsidR="00B755F8" w:rsidRPr="00B170B7">
        <w:rPr>
          <w:rFonts w:asciiTheme="majorHAnsi" w:hAnsiTheme="majorHAnsi"/>
          <w:b/>
          <w:sz w:val="24"/>
          <w:szCs w:val="28"/>
        </w:rPr>
        <w:t xml:space="preserve"> 2012</w:t>
      </w:r>
    </w:p>
    <w:p w:rsidR="0002412D" w:rsidRPr="00B170B7" w:rsidRDefault="007E2352" w:rsidP="00F2461C">
      <w:pPr>
        <w:jc w:val="both"/>
        <w:rPr>
          <w:rFonts w:asciiTheme="majorHAnsi" w:hAnsiTheme="majorHAnsi"/>
          <w:b/>
          <w:sz w:val="24"/>
          <w:szCs w:val="28"/>
        </w:rPr>
      </w:pPr>
      <w:r w:rsidRPr="00B170B7">
        <w:rPr>
          <w:rFonts w:asciiTheme="majorHAnsi" w:hAnsiTheme="majorHAnsi"/>
          <w:sz w:val="24"/>
          <w:szCs w:val="28"/>
        </w:rPr>
        <w:t>It is a matter of great pleasure to announce that an International Brotherhood Conference (IBC 2012)  is being  organised by Vivekananda Sevakendra –O- Sishu Uddyan (VSSU)w.e.f 27</w:t>
      </w:r>
      <w:r w:rsidRPr="00B170B7">
        <w:rPr>
          <w:rFonts w:asciiTheme="majorHAnsi" w:hAnsiTheme="majorHAnsi"/>
          <w:sz w:val="24"/>
          <w:szCs w:val="28"/>
          <w:vertAlign w:val="superscript"/>
        </w:rPr>
        <w:t>th</w:t>
      </w:r>
      <w:r w:rsidRPr="00B170B7">
        <w:rPr>
          <w:rFonts w:asciiTheme="majorHAnsi" w:hAnsiTheme="majorHAnsi"/>
          <w:sz w:val="24"/>
          <w:szCs w:val="28"/>
        </w:rPr>
        <w:t xml:space="preserve"> September to </w:t>
      </w:r>
      <w:r w:rsidR="00541E50" w:rsidRPr="00B170B7">
        <w:rPr>
          <w:rFonts w:asciiTheme="majorHAnsi" w:hAnsiTheme="majorHAnsi"/>
          <w:sz w:val="24"/>
          <w:szCs w:val="28"/>
        </w:rPr>
        <w:t>2</w:t>
      </w:r>
      <w:r w:rsidR="00541E50" w:rsidRPr="00B170B7">
        <w:rPr>
          <w:rFonts w:asciiTheme="majorHAnsi" w:hAnsiTheme="majorHAnsi"/>
          <w:sz w:val="24"/>
          <w:szCs w:val="28"/>
          <w:vertAlign w:val="superscript"/>
        </w:rPr>
        <w:t>nd</w:t>
      </w:r>
      <w:r w:rsidR="00541E50" w:rsidRPr="00B170B7">
        <w:rPr>
          <w:rFonts w:asciiTheme="majorHAnsi" w:hAnsiTheme="majorHAnsi"/>
          <w:sz w:val="24"/>
          <w:szCs w:val="28"/>
        </w:rPr>
        <w:t xml:space="preserve"> </w:t>
      </w:r>
      <w:r w:rsidRPr="00B170B7">
        <w:rPr>
          <w:rFonts w:asciiTheme="majorHAnsi" w:hAnsiTheme="majorHAnsi"/>
          <w:sz w:val="24"/>
          <w:szCs w:val="28"/>
        </w:rPr>
        <w:t xml:space="preserve"> October’2012 at Ashok Niloy Complex, Lakshmikantapur, South 24 Pgs., W.B, India to mark the 150</w:t>
      </w:r>
      <w:r w:rsidRPr="00B170B7">
        <w:rPr>
          <w:rFonts w:asciiTheme="majorHAnsi" w:hAnsiTheme="majorHAnsi"/>
          <w:sz w:val="24"/>
          <w:szCs w:val="28"/>
          <w:vertAlign w:val="superscript"/>
        </w:rPr>
        <w:t xml:space="preserve">th </w:t>
      </w:r>
      <w:r w:rsidRPr="00B170B7">
        <w:rPr>
          <w:rFonts w:asciiTheme="majorHAnsi" w:hAnsiTheme="majorHAnsi"/>
          <w:sz w:val="24"/>
          <w:szCs w:val="28"/>
        </w:rPr>
        <w:t>birth anniversary of Swami Vivekananda which also coincides with the completion of 25 years of functioning of VSSU.</w:t>
      </w:r>
      <w:r w:rsidRPr="00B170B7">
        <w:rPr>
          <w:rFonts w:asciiTheme="majorHAnsi" w:hAnsiTheme="majorHAnsi"/>
          <w:noProof/>
          <w:sz w:val="24"/>
          <w:szCs w:val="28"/>
        </w:rPr>
        <w:t xml:space="preserve"> The IBC-2012  is striving its best to </w:t>
      </w:r>
      <w:r w:rsidR="00D734A9" w:rsidRPr="00B170B7">
        <w:rPr>
          <w:rFonts w:asciiTheme="majorHAnsi" w:hAnsiTheme="majorHAnsi"/>
          <w:noProof/>
          <w:sz w:val="24"/>
          <w:szCs w:val="28"/>
        </w:rPr>
        <w:t xml:space="preserve">ensure </w:t>
      </w:r>
      <w:r w:rsidRPr="00B170B7">
        <w:rPr>
          <w:rFonts w:asciiTheme="majorHAnsi" w:hAnsiTheme="majorHAnsi"/>
          <w:noProof/>
          <w:sz w:val="24"/>
          <w:szCs w:val="28"/>
        </w:rPr>
        <w:t xml:space="preserve">   the august presence of distinguished visitors,representatives from the UN,International &amp; Multilateral Funding Agencies, Religious Institutions working to the cause of alleviation of human suffering, NGOs/Civil Society Members, and other dignitaries  from about 50 different countries in the world.</w:t>
      </w:r>
    </w:p>
    <w:p w:rsidR="0002412D" w:rsidRPr="00B170B7" w:rsidRDefault="0002412D" w:rsidP="00F2461C">
      <w:pPr>
        <w:spacing w:before="100" w:beforeAutospacing="1" w:after="100" w:afterAutospacing="1"/>
        <w:jc w:val="both"/>
        <w:outlineLvl w:val="3"/>
        <w:rPr>
          <w:rFonts w:asciiTheme="majorHAnsi" w:hAnsiTheme="majorHAnsi"/>
          <w:b/>
          <w:sz w:val="24"/>
          <w:szCs w:val="28"/>
        </w:rPr>
      </w:pPr>
      <w:r w:rsidRPr="00B170B7">
        <w:rPr>
          <w:rFonts w:asciiTheme="majorHAnsi" w:hAnsiTheme="majorHAnsi"/>
          <w:b/>
          <w:sz w:val="24"/>
          <w:szCs w:val="28"/>
        </w:rPr>
        <w:t>Broad objective</w:t>
      </w:r>
      <w:r w:rsidR="008330B8" w:rsidRPr="00B170B7">
        <w:rPr>
          <w:rFonts w:asciiTheme="majorHAnsi" w:hAnsiTheme="majorHAnsi"/>
          <w:b/>
          <w:sz w:val="24"/>
          <w:szCs w:val="28"/>
        </w:rPr>
        <w:t>s</w:t>
      </w:r>
      <w:r w:rsidRPr="00B170B7">
        <w:rPr>
          <w:rFonts w:asciiTheme="majorHAnsi" w:hAnsiTheme="majorHAnsi"/>
          <w:b/>
          <w:sz w:val="24"/>
          <w:szCs w:val="28"/>
        </w:rPr>
        <w:t xml:space="preserve"> of IBC 2012 </w:t>
      </w:r>
    </w:p>
    <w:p w:rsidR="007E2352" w:rsidRPr="00B170B7" w:rsidRDefault="007E2352" w:rsidP="00F2461C">
      <w:pPr>
        <w:spacing w:before="100" w:beforeAutospacing="1" w:after="100" w:afterAutospacing="1"/>
        <w:jc w:val="both"/>
        <w:outlineLvl w:val="3"/>
        <w:rPr>
          <w:rFonts w:asciiTheme="majorHAnsi" w:hAnsiTheme="majorHAnsi"/>
          <w:sz w:val="24"/>
          <w:szCs w:val="28"/>
        </w:rPr>
      </w:pPr>
      <w:r w:rsidRPr="00B170B7">
        <w:rPr>
          <w:rFonts w:asciiTheme="majorHAnsi" w:hAnsiTheme="majorHAnsi"/>
          <w:sz w:val="24"/>
          <w:szCs w:val="28"/>
        </w:rPr>
        <w:t>The broad objective of this endeavor is to enhance humanity awakening</w:t>
      </w:r>
      <w:r w:rsidR="00A43352" w:rsidRPr="00B170B7">
        <w:rPr>
          <w:rFonts w:asciiTheme="majorHAnsi" w:hAnsiTheme="majorHAnsi"/>
          <w:sz w:val="24"/>
          <w:szCs w:val="28"/>
        </w:rPr>
        <w:t>, solidarity, brotherhood, peace, communal harmony and youth leadership through the teaching of Swami Vivekananda.</w:t>
      </w:r>
    </w:p>
    <w:p w:rsidR="0002412D" w:rsidRPr="00B170B7" w:rsidRDefault="00A43352" w:rsidP="00F2461C">
      <w:pPr>
        <w:spacing w:before="100" w:beforeAutospacing="1" w:after="100" w:afterAutospacing="1"/>
        <w:jc w:val="both"/>
        <w:outlineLvl w:val="3"/>
        <w:rPr>
          <w:rFonts w:asciiTheme="majorHAnsi" w:hAnsiTheme="majorHAnsi"/>
          <w:b/>
          <w:noProof/>
          <w:sz w:val="24"/>
          <w:szCs w:val="28"/>
        </w:rPr>
      </w:pPr>
      <w:r w:rsidRPr="00B170B7">
        <w:rPr>
          <w:rFonts w:asciiTheme="majorHAnsi" w:hAnsiTheme="majorHAnsi"/>
          <w:b/>
          <w:noProof/>
          <w:sz w:val="24"/>
          <w:szCs w:val="28"/>
        </w:rPr>
        <w:t>Issues</w:t>
      </w:r>
      <w:r w:rsidR="0002412D" w:rsidRPr="00B170B7">
        <w:rPr>
          <w:rFonts w:asciiTheme="majorHAnsi" w:hAnsiTheme="majorHAnsi"/>
          <w:b/>
          <w:noProof/>
          <w:sz w:val="24"/>
          <w:szCs w:val="28"/>
        </w:rPr>
        <w:t xml:space="preserve"> to be discussed in IBC 2012 </w:t>
      </w:r>
    </w:p>
    <w:p w:rsidR="0002412D" w:rsidRPr="00B170B7" w:rsidRDefault="0002412D" w:rsidP="00F2461C">
      <w:pPr>
        <w:spacing w:before="100" w:beforeAutospacing="1" w:after="100" w:afterAutospacing="1"/>
        <w:jc w:val="both"/>
        <w:outlineLvl w:val="3"/>
        <w:rPr>
          <w:rFonts w:asciiTheme="majorHAnsi" w:hAnsiTheme="majorHAnsi"/>
          <w:sz w:val="24"/>
          <w:szCs w:val="28"/>
        </w:rPr>
      </w:pPr>
      <w:r w:rsidRPr="00B170B7">
        <w:rPr>
          <w:rFonts w:asciiTheme="majorHAnsi" w:hAnsiTheme="majorHAnsi"/>
          <w:noProof/>
          <w:sz w:val="24"/>
          <w:szCs w:val="28"/>
        </w:rPr>
        <w:t xml:space="preserve">The thematic centrality of the </w:t>
      </w:r>
      <w:r w:rsidR="00BC3F71" w:rsidRPr="00B170B7">
        <w:rPr>
          <w:rFonts w:asciiTheme="majorHAnsi" w:hAnsiTheme="majorHAnsi"/>
          <w:sz w:val="24"/>
          <w:szCs w:val="28"/>
        </w:rPr>
        <w:t>IBC-</w:t>
      </w:r>
      <w:r w:rsidRPr="00B170B7">
        <w:rPr>
          <w:rFonts w:asciiTheme="majorHAnsi" w:hAnsiTheme="majorHAnsi"/>
          <w:sz w:val="24"/>
          <w:szCs w:val="28"/>
        </w:rPr>
        <w:t>2012</w:t>
      </w:r>
      <w:r w:rsidRPr="00B170B7">
        <w:rPr>
          <w:rFonts w:asciiTheme="majorHAnsi" w:hAnsiTheme="majorHAnsi"/>
          <w:noProof/>
          <w:sz w:val="24"/>
          <w:szCs w:val="28"/>
        </w:rPr>
        <w:t xml:space="preserve"> will be governed by the principles of</w:t>
      </w:r>
      <w:r w:rsidR="00A43352" w:rsidRPr="00B170B7">
        <w:rPr>
          <w:rFonts w:asciiTheme="majorHAnsi" w:hAnsiTheme="majorHAnsi"/>
          <w:noProof/>
          <w:sz w:val="24"/>
          <w:szCs w:val="28"/>
        </w:rPr>
        <w:t xml:space="preserve"> teachings of</w:t>
      </w:r>
      <w:r w:rsidRPr="00B170B7">
        <w:rPr>
          <w:rFonts w:asciiTheme="majorHAnsi" w:hAnsiTheme="majorHAnsi"/>
          <w:noProof/>
          <w:sz w:val="24"/>
          <w:szCs w:val="28"/>
        </w:rPr>
        <w:t xml:space="preserve"> Swami Vivekananda</w:t>
      </w:r>
      <w:r w:rsidR="00A43352" w:rsidRPr="00B170B7">
        <w:rPr>
          <w:rFonts w:asciiTheme="majorHAnsi" w:hAnsiTheme="majorHAnsi"/>
          <w:noProof/>
          <w:sz w:val="24"/>
          <w:szCs w:val="28"/>
        </w:rPr>
        <w:t xml:space="preserve"> in the area of</w:t>
      </w:r>
      <w:r w:rsidRPr="00B170B7">
        <w:rPr>
          <w:rFonts w:asciiTheme="majorHAnsi" w:hAnsiTheme="majorHAnsi"/>
          <w:noProof/>
          <w:sz w:val="24"/>
          <w:szCs w:val="28"/>
        </w:rPr>
        <w:t xml:space="preserve"> love, </w:t>
      </w:r>
      <w:r w:rsidR="00A43352" w:rsidRPr="00B170B7">
        <w:rPr>
          <w:rFonts w:asciiTheme="majorHAnsi" w:hAnsiTheme="majorHAnsi"/>
          <w:noProof/>
          <w:sz w:val="24"/>
          <w:szCs w:val="28"/>
        </w:rPr>
        <w:t xml:space="preserve">humanity, </w:t>
      </w:r>
      <w:r w:rsidRPr="00B170B7">
        <w:rPr>
          <w:rFonts w:asciiTheme="majorHAnsi" w:hAnsiTheme="majorHAnsi"/>
          <w:noProof/>
          <w:sz w:val="24"/>
          <w:szCs w:val="28"/>
        </w:rPr>
        <w:t xml:space="preserve">peace &amp; </w:t>
      </w:r>
      <w:r w:rsidR="00BC3F71" w:rsidRPr="00B170B7">
        <w:rPr>
          <w:rFonts w:asciiTheme="majorHAnsi" w:hAnsiTheme="majorHAnsi"/>
          <w:noProof/>
          <w:sz w:val="24"/>
          <w:szCs w:val="28"/>
        </w:rPr>
        <w:t>unity in diversity</w:t>
      </w:r>
      <w:r w:rsidRPr="00B170B7">
        <w:rPr>
          <w:rFonts w:asciiTheme="majorHAnsi" w:hAnsiTheme="majorHAnsi"/>
          <w:noProof/>
          <w:sz w:val="24"/>
          <w:szCs w:val="28"/>
        </w:rPr>
        <w:t xml:space="preserve">. The </w:t>
      </w:r>
      <w:r w:rsidR="00BC3F71" w:rsidRPr="00B170B7">
        <w:rPr>
          <w:rFonts w:asciiTheme="majorHAnsi" w:hAnsiTheme="majorHAnsi"/>
          <w:noProof/>
          <w:sz w:val="24"/>
          <w:szCs w:val="28"/>
        </w:rPr>
        <w:t>IBC-2012</w:t>
      </w:r>
      <w:r w:rsidRPr="00B170B7">
        <w:rPr>
          <w:rFonts w:asciiTheme="majorHAnsi" w:hAnsiTheme="majorHAnsi"/>
          <w:noProof/>
          <w:sz w:val="24"/>
          <w:szCs w:val="28"/>
        </w:rPr>
        <w:t xml:space="preserve"> will encompass </w:t>
      </w:r>
      <w:r w:rsidR="00BC3F71" w:rsidRPr="00B170B7">
        <w:rPr>
          <w:rFonts w:asciiTheme="majorHAnsi" w:hAnsiTheme="majorHAnsi"/>
          <w:noProof/>
          <w:sz w:val="24"/>
          <w:szCs w:val="28"/>
        </w:rPr>
        <w:t xml:space="preserve"> all essential elements of </w:t>
      </w:r>
      <w:r w:rsidRPr="00B170B7">
        <w:rPr>
          <w:rFonts w:asciiTheme="majorHAnsi" w:hAnsiTheme="majorHAnsi"/>
          <w:noProof/>
          <w:sz w:val="24"/>
          <w:szCs w:val="28"/>
        </w:rPr>
        <w:t>an</w:t>
      </w:r>
      <w:r w:rsidR="00BC3F71" w:rsidRPr="00B170B7">
        <w:rPr>
          <w:rFonts w:asciiTheme="majorHAnsi" w:hAnsiTheme="majorHAnsi"/>
          <w:noProof/>
          <w:sz w:val="24"/>
          <w:szCs w:val="28"/>
        </w:rPr>
        <w:t xml:space="preserve"> interanational conference</w:t>
      </w:r>
      <w:r w:rsidR="008330B8" w:rsidRPr="00B170B7">
        <w:rPr>
          <w:rFonts w:asciiTheme="majorHAnsi" w:hAnsiTheme="majorHAnsi"/>
          <w:noProof/>
          <w:sz w:val="24"/>
          <w:szCs w:val="28"/>
        </w:rPr>
        <w:t xml:space="preserve"> </w:t>
      </w:r>
      <w:r w:rsidR="00BC3F71" w:rsidRPr="00B170B7">
        <w:rPr>
          <w:rFonts w:asciiTheme="majorHAnsi" w:hAnsiTheme="majorHAnsi"/>
          <w:noProof/>
          <w:sz w:val="24"/>
          <w:szCs w:val="28"/>
        </w:rPr>
        <w:t xml:space="preserve">starting from an </w:t>
      </w:r>
      <w:r w:rsidRPr="00B170B7">
        <w:rPr>
          <w:rFonts w:asciiTheme="majorHAnsi" w:hAnsiTheme="majorHAnsi"/>
          <w:noProof/>
          <w:sz w:val="24"/>
          <w:szCs w:val="28"/>
        </w:rPr>
        <w:t xml:space="preserve"> inaugural ceremony marked by introductory  remarks </w:t>
      </w:r>
      <w:r w:rsidR="00BC3F71" w:rsidRPr="00B170B7">
        <w:rPr>
          <w:rFonts w:asciiTheme="majorHAnsi" w:hAnsiTheme="majorHAnsi"/>
          <w:noProof/>
          <w:sz w:val="24"/>
          <w:szCs w:val="28"/>
        </w:rPr>
        <w:t xml:space="preserve">by some </w:t>
      </w:r>
      <w:r w:rsidRPr="00B170B7">
        <w:rPr>
          <w:rFonts w:asciiTheme="majorHAnsi" w:hAnsiTheme="majorHAnsi"/>
          <w:noProof/>
          <w:sz w:val="24"/>
          <w:szCs w:val="28"/>
        </w:rPr>
        <w:t xml:space="preserve"> of the distinguished personalities of International repute  along with flag hoisting, exhibitions, cultural events, seminars on diversified topics such as Millennium Development Goals (MDGs)</w:t>
      </w:r>
      <w:r w:rsidR="00BC3F71" w:rsidRPr="00B170B7">
        <w:rPr>
          <w:rFonts w:asciiTheme="majorHAnsi" w:hAnsiTheme="majorHAnsi"/>
          <w:noProof/>
          <w:sz w:val="24"/>
          <w:szCs w:val="28"/>
        </w:rPr>
        <w:t xml:space="preserve"> of UN</w:t>
      </w:r>
      <w:r w:rsidRPr="00B170B7">
        <w:rPr>
          <w:rFonts w:asciiTheme="majorHAnsi" w:hAnsiTheme="majorHAnsi"/>
          <w:noProof/>
          <w:sz w:val="24"/>
          <w:szCs w:val="28"/>
        </w:rPr>
        <w:t xml:space="preserve">, socio-economic development, sustainable living &amp; the likes. </w:t>
      </w:r>
      <w:r w:rsidR="00BC3F71" w:rsidRPr="00B170B7">
        <w:rPr>
          <w:rFonts w:asciiTheme="majorHAnsi" w:hAnsiTheme="majorHAnsi"/>
          <w:noProof/>
          <w:sz w:val="24"/>
          <w:szCs w:val="28"/>
        </w:rPr>
        <w:t>Prior to valedictory session</w:t>
      </w:r>
      <w:r w:rsidRPr="00B170B7">
        <w:rPr>
          <w:rFonts w:asciiTheme="majorHAnsi" w:hAnsiTheme="majorHAnsi"/>
          <w:noProof/>
          <w:sz w:val="24"/>
          <w:szCs w:val="28"/>
        </w:rPr>
        <w:t xml:space="preserve"> some arrangements for Sundarban visits by the intending  visi</w:t>
      </w:r>
      <w:r w:rsidR="00BC3F71" w:rsidRPr="00B170B7">
        <w:rPr>
          <w:rFonts w:asciiTheme="majorHAnsi" w:hAnsiTheme="majorHAnsi"/>
          <w:noProof/>
          <w:sz w:val="24"/>
          <w:szCs w:val="28"/>
        </w:rPr>
        <w:t>tors as a part of eco- tourism have also been made.</w:t>
      </w:r>
    </w:p>
    <w:p w:rsidR="0002412D" w:rsidRPr="00B170B7" w:rsidRDefault="00BC3F71" w:rsidP="00F2461C">
      <w:pPr>
        <w:autoSpaceDE w:val="0"/>
        <w:autoSpaceDN w:val="0"/>
        <w:adjustRightInd w:val="0"/>
        <w:jc w:val="both"/>
        <w:rPr>
          <w:rFonts w:asciiTheme="majorHAnsi" w:hAnsiTheme="majorHAnsi"/>
          <w:b/>
          <w:sz w:val="24"/>
          <w:szCs w:val="28"/>
        </w:rPr>
      </w:pPr>
      <w:r w:rsidRPr="00B170B7">
        <w:rPr>
          <w:rFonts w:asciiTheme="majorHAnsi" w:hAnsiTheme="majorHAnsi"/>
          <w:b/>
          <w:sz w:val="24"/>
          <w:szCs w:val="28"/>
        </w:rPr>
        <w:t>The rationale of holding</w:t>
      </w:r>
      <w:r w:rsidR="0002412D" w:rsidRPr="00B170B7">
        <w:rPr>
          <w:rFonts w:asciiTheme="majorHAnsi" w:hAnsiTheme="majorHAnsi"/>
          <w:b/>
          <w:sz w:val="24"/>
          <w:szCs w:val="28"/>
        </w:rPr>
        <w:t xml:space="preserve"> IBC 2012 </w:t>
      </w:r>
      <w:r w:rsidRPr="00B170B7">
        <w:rPr>
          <w:rFonts w:asciiTheme="majorHAnsi" w:hAnsiTheme="majorHAnsi"/>
          <w:b/>
          <w:sz w:val="24"/>
          <w:szCs w:val="28"/>
        </w:rPr>
        <w:t>in rural surrounding</w:t>
      </w:r>
      <w:r w:rsidR="0002412D" w:rsidRPr="00B170B7">
        <w:rPr>
          <w:rFonts w:asciiTheme="majorHAnsi" w:hAnsiTheme="majorHAnsi"/>
          <w:b/>
          <w:sz w:val="24"/>
          <w:szCs w:val="28"/>
        </w:rPr>
        <w:t xml:space="preserve"> </w:t>
      </w:r>
      <w:r w:rsidR="00D03357" w:rsidRPr="00B170B7">
        <w:rPr>
          <w:rFonts w:asciiTheme="majorHAnsi" w:hAnsiTheme="majorHAnsi"/>
          <w:b/>
          <w:sz w:val="24"/>
          <w:szCs w:val="28"/>
        </w:rPr>
        <w:t xml:space="preserve"> </w:t>
      </w:r>
    </w:p>
    <w:p w:rsidR="0002412D" w:rsidRPr="00B170B7" w:rsidRDefault="0002412D" w:rsidP="00F2461C">
      <w:pPr>
        <w:autoSpaceDE w:val="0"/>
        <w:autoSpaceDN w:val="0"/>
        <w:adjustRightInd w:val="0"/>
        <w:jc w:val="both"/>
        <w:rPr>
          <w:rFonts w:asciiTheme="majorHAnsi" w:hAnsiTheme="majorHAnsi"/>
          <w:sz w:val="24"/>
          <w:szCs w:val="28"/>
        </w:rPr>
      </w:pPr>
      <w:r w:rsidRPr="00B170B7">
        <w:rPr>
          <w:rFonts w:asciiTheme="majorHAnsi" w:hAnsiTheme="majorHAnsi"/>
          <w:sz w:val="24"/>
          <w:szCs w:val="28"/>
        </w:rPr>
        <w:t>It is satisfying to observe that during   the last 25 years we have put forth our earnest effort in carrying forward sustainable</w:t>
      </w:r>
      <w:r w:rsidR="00D03357" w:rsidRPr="00B170B7">
        <w:rPr>
          <w:rFonts w:asciiTheme="majorHAnsi" w:hAnsiTheme="majorHAnsi"/>
          <w:sz w:val="24"/>
          <w:szCs w:val="28"/>
        </w:rPr>
        <w:t xml:space="preserve"> community development projects through community resources </w:t>
      </w:r>
      <w:r w:rsidRPr="00B170B7">
        <w:rPr>
          <w:rFonts w:asciiTheme="majorHAnsi" w:hAnsiTheme="majorHAnsi"/>
          <w:sz w:val="24"/>
          <w:szCs w:val="28"/>
        </w:rPr>
        <w:t>to generate self employment and to enhance the dignity of rural population burdened with extreme poverty</w:t>
      </w:r>
      <w:r w:rsidR="00D03357" w:rsidRPr="00B170B7">
        <w:rPr>
          <w:rFonts w:asciiTheme="majorHAnsi" w:hAnsiTheme="majorHAnsi"/>
          <w:sz w:val="24"/>
          <w:szCs w:val="28"/>
        </w:rPr>
        <w:t>. VSSU</w:t>
      </w:r>
      <w:r w:rsidRPr="00B170B7">
        <w:rPr>
          <w:rFonts w:asciiTheme="majorHAnsi" w:hAnsiTheme="majorHAnsi"/>
          <w:sz w:val="24"/>
          <w:szCs w:val="28"/>
        </w:rPr>
        <w:t xml:space="preserve"> has been invited to grace seminars and meetings to more than 20 countries spread in 4 continents in order to enunciate its vision, mission and practices on community development</w:t>
      </w:r>
      <w:r w:rsidR="004B6244" w:rsidRPr="00B170B7">
        <w:rPr>
          <w:rFonts w:asciiTheme="majorHAnsi" w:hAnsiTheme="majorHAnsi"/>
          <w:sz w:val="24"/>
          <w:szCs w:val="28"/>
        </w:rPr>
        <w:t xml:space="preserve"> through community resources to alleviate poverty. To complement </w:t>
      </w:r>
      <w:r w:rsidRPr="00B170B7">
        <w:rPr>
          <w:rFonts w:asciiTheme="majorHAnsi" w:hAnsiTheme="majorHAnsi"/>
          <w:sz w:val="24"/>
          <w:szCs w:val="28"/>
        </w:rPr>
        <w:t>our visits, we also played host</w:t>
      </w:r>
      <w:r w:rsidR="004B6244" w:rsidRPr="00B170B7">
        <w:rPr>
          <w:rFonts w:asciiTheme="majorHAnsi" w:hAnsiTheme="majorHAnsi"/>
          <w:sz w:val="24"/>
          <w:szCs w:val="28"/>
        </w:rPr>
        <w:t xml:space="preserve"> </w:t>
      </w:r>
      <w:r w:rsidR="00894451" w:rsidRPr="00B170B7">
        <w:rPr>
          <w:rFonts w:asciiTheme="majorHAnsi" w:hAnsiTheme="majorHAnsi"/>
          <w:sz w:val="24"/>
          <w:szCs w:val="28"/>
        </w:rPr>
        <w:t>of</w:t>
      </w:r>
      <w:r w:rsidR="004B6244" w:rsidRPr="00B170B7">
        <w:rPr>
          <w:rFonts w:asciiTheme="majorHAnsi" w:hAnsiTheme="majorHAnsi"/>
          <w:sz w:val="24"/>
          <w:szCs w:val="28"/>
        </w:rPr>
        <w:t xml:space="preserve"> interns</w:t>
      </w:r>
      <w:r w:rsidRPr="00B170B7">
        <w:rPr>
          <w:rFonts w:asciiTheme="majorHAnsi" w:hAnsiTheme="majorHAnsi"/>
          <w:sz w:val="24"/>
          <w:szCs w:val="28"/>
        </w:rPr>
        <w:t xml:space="preserve"> from 39 countries spread in </w:t>
      </w:r>
      <w:r w:rsidR="004B6244" w:rsidRPr="00B170B7">
        <w:rPr>
          <w:rFonts w:asciiTheme="majorHAnsi" w:hAnsiTheme="majorHAnsi"/>
          <w:sz w:val="24"/>
          <w:szCs w:val="28"/>
        </w:rPr>
        <w:t xml:space="preserve">5 </w:t>
      </w:r>
      <w:r w:rsidR="00894451" w:rsidRPr="00B170B7">
        <w:rPr>
          <w:rFonts w:asciiTheme="majorHAnsi" w:hAnsiTheme="majorHAnsi"/>
          <w:sz w:val="24"/>
          <w:szCs w:val="28"/>
        </w:rPr>
        <w:t>continents. It</w:t>
      </w:r>
      <w:r w:rsidR="004B6244" w:rsidRPr="00B170B7">
        <w:rPr>
          <w:rFonts w:asciiTheme="majorHAnsi" w:hAnsiTheme="majorHAnsi"/>
          <w:sz w:val="24"/>
          <w:szCs w:val="28"/>
        </w:rPr>
        <w:t xml:space="preserve"> is not an ignoble piece of information to note that our responsibility towards society has been much enlarged when we are bestowed with</w:t>
      </w:r>
      <w:r w:rsidRPr="00B170B7">
        <w:rPr>
          <w:rFonts w:asciiTheme="majorHAnsi" w:hAnsiTheme="majorHAnsi"/>
          <w:sz w:val="24"/>
          <w:szCs w:val="28"/>
        </w:rPr>
        <w:t xml:space="preserve"> the Special Consultative Status with the Economic and Social Council (ECOSOC) of United Nation</w:t>
      </w:r>
      <w:r w:rsidR="00090FDC">
        <w:rPr>
          <w:rFonts w:asciiTheme="majorHAnsi" w:hAnsiTheme="majorHAnsi"/>
          <w:sz w:val="24"/>
          <w:szCs w:val="28"/>
        </w:rPr>
        <w:t>’</w:t>
      </w:r>
      <w:r w:rsidRPr="00B170B7">
        <w:rPr>
          <w:rFonts w:asciiTheme="majorHAnsi" w:hAnsiTheme="majorHAnsi"/>
          <w:sz w:val="24"/>
          <w:szCs w:val="28"/>
        </w:rPr>
        <w:t xml:space="preserve">s </w:t>
      </w:r>
      <w:r w:rsidR="004B6244" w:rsidRPr="00B170B7">
        <w:rPr>
          <w:rFonts w:asciiTheme="majorHAnsi" w:hAnsiTheme="majorHAnsi"/>
          <w:sz w:val="24"/>
          <w:szCs w:val="28"/>
        </w:rPr>
        <w:t xml:space="preserve"> last February,2011,</w:t>
      </w:r>
      <w:r w:rsidRPr="00B170B7">
        <w:rPr>
          <w:rFonts w:asciiTheme="majorHAnsi" w:hAnsiTheme="majorHAnsi"/>
          <w:sz w:val="24"/>
          <w:szCs w:val="28"/>
        </w:rPr>
        <w:t xml:space="preserve"> an accreditation which always works as a boost to all of us working in our</w:t>
      </w:r>
      <w:r w:rsidR="004B6244" w:rsidRPr="00B170B7">
        <w:rPr>
          <w:rFonts w:asciiTheme="majorHAnsi" w:hAnsiTheme="majorHAnsi"/>
          <w:sz w:val="24"/>
          <w:szCs w:val="28"/>
        </w:rPr>
        <w:t xml:space="preserve"> organiz</w:t>
      </w:r>
      <w:r w:rsidRPr="00B170B7">
        <w:rPr>
          <w:rFonts w:asciiTheme="majorHAnsi" w:hAnsiTheme="majorHAnsi"/>
          <w:sz w:val="24"/>
          <w:szCs w:val="28"/>
        </w:rPr>
        <w:t xml:space="preserve">ation in order to move and lurk in the global arena. In this auspicious year we extend our heartfelt gratitude by requesting your imposing presence to celebrate with us the </w:t>
      </w:r>
      <w:r w:rsidRPr="00B170B7">
        <w:rPr>
          <w:rFonts w:asciiTheme="majorHAnsi" w:hAnsiTheme="majorHAnsi"/>
          <w:noProof/>
          <w:sz w:val="24"/>
          <w:szCs w:val="28"/>
        </w:rPr>
        <w:t>150</w:t>
      </w:r>
      <w:r w:rsidRPr="00B170B7">
        <w:rPr>
          <w:rFonts w:asciiTheme="majorHAnsi" w:hAnsiTheme="majorHAnsi"/>
          <w:noProof/>
          <w:sz w:val="24"/>
          <w:szCs w:val="28"/>
          <w:vertAlign w:val="superscript"/>
        </w:rPr>
        <w:t>th</w:t>
      </w:r>
      <w:r w:rsidRPr="00B170B7">
        <w:rPr>
          <w:rFonts w:asciiTheme="majorHAnsi" w:hAnsiTheme="majorHAnsi"/>
          <w:noProof/>
          <w:sz w:val="24"/>
          <w:szCs w:val="28"/>
        </w:rPr>
        <w:t xml:space="preserve"> birth anniversary of Swami Vivekananda and the celebration  of 25 years  of VSSU foundation as well.</w:t>
      </w:r>
      <w:r w:rsidRPr="00B170B7">
        <w:rPr>
          <w:rFonts w:asciiTheme="majorHAnsi" w:hAnsiTheme="majorHAnsi"/>
          <w:sz w:val="24"/>
          <w:szCs w:val="28"/>
        </w:rPr>
        <w:t xml:space="preserve"> </w:t>
      </w:r>
    </w:p>
    <w:p w:rsidR="0002412D" w:rsidRPr="00B170B7" w:rsidRDefault="00894451" w:rsidP="00F2461C">
      <w:pPr>
        <w:autoSpaceDE w:val="0"/>
        <w:autoSpaceDN w:val="0"/>
        <w:adjustRightInd w:val="0"/>
        <w:jc w:val="both"/>
        <w:rPr>
          <w:rFonts w:asciiTheme="majorHAnsi" w:hAnsiTheme="majorHAnsi"/>
          <w:b/>
          <w:sz w:val="24"/>
          <w:szCs w:val="28"/>
        </w:rPr>
      </w:pPr>
      <w:r w:rsidRPr="00B170B7">
        <w:rPr>
          <w:rFonts w:asciiTheme="majorHAnsi" w:hAnsiTheme="majorHAnsi"/>
          <w:b/>
          <w:sz w:val="24"/>
          <w:szCs w:val="28"/>
        </w:rPr>
        <w:t>IBC 2012 as 3 in 1 Conclave</w:t>
      </w:r>
      <w:r w:rsidR="0002412D" w:rsidRPr="00B170B7">
        <w:rPr>
          <w:rFonts w:asciiTheme="majorHAnsi" w:hAnsiTheme="majorHAnsi"/>
          <w:b/>
          <w:sz w:val="24"/>
          <w:szCs w:val="28"/>
        </w:rPr>
        <w:t xml:space="preserve"> </w:t>
      </w:r>
    </w:p>
    <w:p w:rsidR="0002412D" w:rsidRDefault="0002412D" w:rsidP="00F67A6F">
      <w:pPr>
        <w:pStyle w:val="NormalWeb"/>
        <w:spacing w:after="0" w:afterAutospacing="0"/>
        <w:jc w:val="both"/>
        <w:rPr>
          <w:rFonts w:asciiTheme="majorHAnsi" w:hAnsiTheme="majorHAnsi"/>
          <w:sz w:val="28"/>
          <w:szCs w:val="28"/>
        </w:rPr>
      </w:pPr>
      <w:r w:rsidRPr="00B170B7">
        <w:rPr>
          <w:rFonts w:asciiTheme="majorHAnsi" w:hAnsiTheme="majorHAnsi"/>
          <w:sz w:val="28"/>
          <w:szCs w:val="28"/>
        </w:rPr>
        <w:t>By commemorating and practising the principles and teachings of Swami Vivekananda, we would be able to achieve holistic understanding of every problem we face in this mundane world. In this connection, the IB</w:t>
      </w:r>
      <w:r w:rsidR="00894451" w:rsidRPr="00B170B7">
        <w:rPr>
          <w:rFonts w:asciiTheme="majorHAnsi" w:hAnsiTheme="majorHAnsi"/>
          <w:sz w:val="28"/>
          <w:szCs w:val="28"/>
        </w:rPr>
        <w:t>C-</w:t>
      </w:r>
      <w:r w:rsidRPr="00B170B7">
        <w:rPr>
          <w:rFonts w:asciiTheme="majorHAnsi" w:hAnsiTheme="majorHAnsi"/>
          <w:sz w:val="28"/>
          <w:szCs w:val="28"/>
        </w:rPr>
        <w:t xml:space="preserve">2012 comprising of  </w:t>
      </w:r>
      <w:r w:rsidRPr="00B170B7">
        <w:rPr>
          <w:rFonts w:asciiTheme="majorHAnsi" w:hAnsiTheme="majorHAnsi"/>
          <w:b/>
          <w:sz w:val="28"/>
          <w:szCs w:val="28"/>
        </w:rPr>
        <w:t>“three Conferences in one”,</w:t>
      </w:r>
      <w:r w:rsidRPr="00B170B7">
        <w:rPr>
          <w:rFonts w:asciiTheme="majorHAnsi" w:hAnsiTheme="majorHAnsi"/>
          <w:sz w:val="28"/>
          <w:szCs w:val="28"/>
        </w:rPr>
        <w:t xml:space="preserve"> </w:t>
      </w:r>
      <w:r w:rsidRPr="00B170B7">
        <w:rPr>
          <w:rFonts w:asciiTheme="majorHAnsi" w:hAnsiTheme="majorHAnsi"/>
          <w:b/>
          <w:sz w:val="28"/>
          <w:szCs w:val="28"/>
        </w:rPr>
        <w:t>would concentrate on three</w:t>
      </w:r>
      <w:r w:rsidR="00894451" w:rsidRPr="00B170B7">
        <w:rPr>
          <w:rFonts w:asciiTheme="majorHAnsi" w:hAnsiTheme="majorHAnsi"/>
          <w:b/>
          <w:sz w:val="28"/>
          <w:szCs w:val="28"/>
        </w:rPr>
        <w:t xml:space="preserve"> core</w:t>
      </w:r>
      <w:r w:rsidRPr="00B170B7">
        <w:rPr>
          <w:rFonts w:asciiTheme="majorHAnsi" w:hAnsiTheme="majorHAnsi"/>
          <w:b/>
          <w:sz w:val="28"/>
          <w:szCs w:val="28"/>
        </w:rPr>
        <w:t xml:space="preserve"> aspects viz.  (i) </w:t>
      </w:r>
      <w:r w:rsidRPr="00B170B7">
        <w:rPr>
          <w:rFonts w:asciiTheme="majorHAnsi" w:hAnsiTheme="majorHAnsi"/>
          <w:sz w:val="28"/>
          <w:szCs w:val="28"/>
        </w:rPr>
        <w:t>Attainment of Millennium Development Goals ( MDGs ) in the back drop of the philosophy of Swami Vivekananda on youth leadership</w:t>
      </w:r>
      <w:r w:rsidR="00894451" w:rsidRPr="00B170B7">
        <w:rPr>
          <w:rFonts w:asciiTheme="majorHAnsi" w:hAnsiTheme="majorHAnsi"/>
          <w:sz w:val="28"/>
          <w:szCs w:val="28"/>
        </w:rPr>
        <w:t xml:space="preserve"> </w:t>
      </w:r>
      <w:r w:rsidRPr="00B170B7">
        <w:rPr>
          <w:rFonts w:asciiTheme="majorHAnsi" w:hAnsiTheme="majorHAnsi"/>
          <w:b/>
          <w:sz w:val="28"/>
          <w:szCs w:val="28"/>
        </w:rPr>
        <w:t>(ii)</w:t>
      </w:r>
      <w:r w:rsidRPr="00B170B7">
        <w:rPr>
          <w:rFonts w:asciiTheme="majorHAnsi" w:hAnsiTheme="majorHAnsi"/>
          <w:sz w:val="28"/>
          <w:szCs w:val="28"/>
        </w:rPr>
        <w:t xml:space="preserve"> </w:t>
      </w:r>
      <w:r w:rsidR="00894451" w:rsidRPr="00B170B7">
        <w:rPr>
          <w:rFonts w:asciiTheme="majorHAnsi" w:hAnsiTheme="majorHAnsi"/>
          <w:sz w:val="28"/>
          <w:szCs w:val="28"/>
        </w:rPr>
        <w:t xml:space="preserve">Peace, </w:t>
      </w:r>
      <w:r w:rsidR="00EB315D" w:rsidRPr="00B170B7">
        <w:rPr>
          <w:rFonts w:asciiTheme="majorHAnsi" w:hAnsiTheme="majorHAnsi"/>
          <w:sz w:val="28"/>
          <w:szCs w:val="28"/>
        </w:rPr>
        <w:t>Communal H</w:t>
      </w:r>
      <w:r w:rsidRPr="00B170B7">
        <w:rPr>
          <w:rFonts w:asciiTheme="majorHAnsi" w:hAnsiTheme="majorHAnsi"/>
          <w:sz w:val="28"/>
          <w:szCs w:val="28"/>
        </w:rPr>
        <w:t xml:space="preserve">armony &amp; National Integration &amp; </w:t>
      </w:r>
      <w:r w:rsidRPr="00B170B7">
        <w:rPr>
          <w:rFonts w:asciiTheme="majorHAnsi" w:hAnsiTheme="majorHAnsi"/>
          <w:b/>
          <w:sz w:val="28"/>
          <w:szCs w:val="28"/>
        </w:rPr>
        <w:t>(iii)</w:t>
      </w:r>
      <w:r w:rsidRPr="00B170B7">
        <w:rPr>
          <w:rFonts w:asciiTheme="majorHAnsi" w:hAnsiTheme="majorHAnsi"/>
          <w:sz w:val="28"/>
          <w:szCs w:val="28"/>
        </w:rPr>
        <w:t xml:space="preserve"> Global Cultural confluence</w:t>
      </w:r>
      <w:r w:rsidRPr="00B170B7">
        <w:rPr>
          <w:rFonts w:asciiTheme="majorHAnsi" w:hAnsiTheme="majorHAnsi"/>
          <w:b/>
          <w:sz w:val="28"/>
          <w:szCs w:val="28"/>
        </w:rPr>
        <w:t xml:space="preserve"> . </w:t>
      </w:r>
      <w:r w:rsidRPr="00B170B7">
        <w:rPr>
          <w:rFonts w:asciiTheme="majorHAnsi" w:hAnsiTheme="majorHAnsi"/>
          <w:sz w:val="28"/>
          <w:szCs w:val="28"/>
        </w:rPr>
        <w:t xml:space="preserve">Parallel sessions </w:t>
      </w:r>
      <w:r w:rsidR="00EB315D" w:rsidRPr="00B170B7">
        <w:rPr>
          <w:rFonts w:asciiTheme="majorHAnsi" w:hAnsiTheme="majorHAnsi"/>
          <w:sz w:val="28"/>
          <w:szCs w:val="28"/>
        </w:rPr>
        <w:t>concomitant to</w:t>
      </w:r>
      <w:r w:rsidRPr="00B170B7">
        <w:rPr>
          <w:rFonts w:asciiTheme="majorHAnsi" w:hAnsiTheme="majorHAnsi"/>
          <w:sz w:val="28"/>
          <w:szCs w:val="28"/>
        </w:rPr>
        <w:t xml:space="preserve"> these aspects would predominantly focus on underlying intricacies and </w:t>
      </w:r>
      <w:r w:rsidR="00EB315D" w:rsidRPr="00B170B7">
        <w:rPr>
          <w:rFonts w:asciiTheme="majorHAnsi" w:hAnsiTheme="majorHAnsi"/>
          <w:sz w:val="28"/>
          <w:szCs w:val="28"/>
        </w:rPr>
        <w:t xml:space="preserve">modus operandi of </w:t>
      </w:r>
      <w:r w:rsidRPr="00B170B7">
        <w:rPr>
          <w:rFonts w:asciiTheme="majorHAnsi" w:hAnsiTheme="majorHAnsi"/>
          <w:sz w:val="28"/>
          <w:szCs w:val="28"/>
        </w:rPr>
        <w:t xml:space="preserve">all these three strands would be brought together into exciting plenary sessions and debates that would be of </w:t>
      </w:r>
      <w:r w:rsidR="00EB315D" w:rsidRPr="00B170B7">
        <w:rPr>
          <w:rFonts w:asciiTheme="majorHAnsi" w:hAnsiTheme="majorHAnsi"/>
          <w:sz w:val="28"/>
          <w:szCs w:val="28"/>
        </w:rPr>
        <w:t>commoner</w:t>
      </w:r>
      <w:r w:rsidRPr="00B170B7">
        <w:rPr>
          <w:rFonts w:asciiTheme="majorHAnsi" w:hAnsiTheme="majorHAnsi"/>
          <w:sz w:val="28"/>
          <w:szCs w:val="28"/>
        </w:rPr>
        <w:t>s</w:t>
      </w:r>
      <w:r w:rsidR="00EB315D" w:rsidRPr="00B170B7">
        <w:rPr>
          <w:rFonts w:asciiTheme="majorHAnsi" w:hAnsiTheme="majorHAnsi"/>
          <w:sz w:val="28"/>
          <w:szCs w:val="28"/>
        </w:rPr>
        <w:t>’</w:t>
      </w:r>
      <w:r w:rsidRPr="00B170B7">
        <w:rPr>
          <w:rFonts w:asciiTheme="majorHAnsi" w:hAnsiTheme="majorHAnsi"/>
          <w:sz w:val="28"/>
          <w:szCs w:val="28"/>
        </w:rPr>
        <w:t xml:space="preserve"> concern. Such organizational efficacy would, in turn, ensure that the IBC’2012 will be of worth for a wide cross-section of participants such as, local community, policy makers, international representatives, NGO groups, academicians, volunteers and so forth. </w:t>
      </w:r>
    </w:p>
    <w:p w:rsidR="005C4517" w:rsidRDefault="005C4517" w:rsidP="00090FDC">
      <w:pPr>
        <w:pStyle w:val="NormalWeb"/>
        <w:spacing w:after="0" w:afterAutospacing="0"/>
        <w:jc w:val="both"/>
        <w:rPr>
          <w:rFonts w:asciiTheme="majorHAnsi" w:hAnsiTheme="majorHAnsi"/>
          <w:sz w:val="28"/>
          <w:szCs w:val="28"/>
        </w:rPr>
      </w:pPr>
    </w:p>
    <w:p w:rsidR="00090FDC" w:rsidRDefault="00090FDC" w:rsidP="00090FDC">
      <w:pPr>
        <w:pStyle w:val="NormalWeb"/>
        <w:spacing w:after="0" w:afterAutospacing="0"/>
        <w:jc w:val="both"/>
        <w:rPr>
          <w:rFonts w:asciiTheme="majorHAnsi" w:hAnsiTheme="majorHAnsi"/>
          <w:sz w:val="28"/>
          <w:szCs w:val="28"/>
        </w:rPr>
      </w:pPr>
    </w:p>
    <w:p w:rsidR="00090FDC" w:rsidRPr="00B170B7" w:rsidRDefault="00090FDC" w:rsidP="00090FDC">
      <w:pPr>
        <w:pStyle w:val="NormalWeb"/>
        <w:spacing w:after="0" w:afterAutospacing="0"/>
        <w:jc w:val="both"/>
        <w:rPr>
          <w:rFonts w:asciiTheme="majorHAnsi" w:hAnsiTheme="majorHAnsi"/>
          <w:sz w:val="28"/>
          <w:szCs w:val="28"/>
        </w:rPr>
      </w:pPr>
    </w:p>
    <w:p w:rsidR="0002412D" w:rsidRPr="00B170B7" w:rsidRDefault="0002412D" w:rsidP="00F2461C">
      <w:pPr>
        <w:pStyle w:val="NormalWeb"/>
        <w:spacing w:after="0" w:afterAutospacing="0"/>
        <w:jc w:val="both"/>
        <w:rPr>
          <w:rFonts w:asciiTheme="majorHAnsi" w:hAnsiTheme="majorHAnsi"/>
          <w:sz w:val="28"/>
          <w:szCs w:val="28"/>
        </w:rPr>
      </w:pPr>
      <w:r w:rsidRPr="00B170B7">
        <w:rPr>
          <w:rFonts w:asciiTheme="majorHAnsi" w:hAnsiTheme="majorHAnsi"/>
          <w:b/>
          <w:sz w:val="28"/>
          <w:szCs w:val="28"/>
        </w:rPr>
        <w:t>IBC 2012 as a mechanism for addressing today’s challenges</w:t>
      </w:r>
    </w:p>
    <w:p w:rsidR="0002412D" w:rsidRPr="00B170B7" w:rsidRDefault="0002412D" w:rsidP="00F2461C">
      <w:pPr>
        <w:pStyle w:val="NormalWeb"/>
        <w:spacing w:after="0" w:afterAutospacing="0"/>
        <w:jc w:val="both"/>
        <w:rPr>
          <w:rFonts w:asciiTheme="majorHAnsi" w:hAnsiTheme="majorHAnsi"/>
          <w:sz w:val="28"/>
          <w:szCs w:val="28"/>
        </w:rPr>
      </w:pPr>
      <w:r w:rsidRPr="00B170B7">
        <w:rPr>
          <w:rFonts w:asciiTheme="majorHAnsi" w:hAnsiTheme="majorHAnsi"/>
          <w:noProof/>
          <w:sz w:val="28"/>
          <w:szCs w:val="28"/>
        </w:rPr>
        <w:t>At the present time,</w:t>
      </w:r>
      <w:r w:rsidRPr="00B170B7">
        <w:rPr>
          <w:rFonts w:asciiTheme="majorHAnsi" w:hAnsiTheme="majorHAnsi"/>
          <w:sz w:val="28"/>
          <w:szCs w:val="28"/>
        </w:rPr>
        <w:t xml:space="preserve"> voices are </w:t>
      </w:r>
      <w:r w:rsidR="00EB315D" w:rsidRPr="00B170B7">
        <w:rPr>
          <w:rFonts w:asciiTheme="majorHAnsi" w:hAnsiTheme="majorHAnsi"/>
          <w:sz w:val="28"/>
          <w:szCs w:val="28"/>
        </w:rPr>
        <w:t>emanating</w:t>
      </w:r>
      <w:r w:rsidRPr="00B170B7">
        <w:rPr>
          <w:rFonts w:asciiTheme="majorHAnsi" w:hAnsiTheme="majorHAnsi"/>
          <w:sz w:val="28"/>
          <w:szCs w:val="28"/>
        </w:rPr>
        <w:t xml:space="preserve">, from within the human civilization, for </w:t>
      </w:r>
      <w:r w:rsidR="00EB315D" w:rsidRPr="00B170B7">
        <w:rPr>
          <w:rFonts w:asciiTheme="majorHAnsi" w:hAnsiTheme="majorHAnsi"/>
          <w:sz w:val="28"/>
          <w:szCs w:val="28"/>
        </w:rPr>
        <w:t xml:space="preserve">the diminution of </w:t>
      </w:r>
      <w:r w:rsidRPr="00B170B7">
        <w:rPr>
          <w:rFonts w:asciiTheme="majorHAnsi" w:hAnsiTheme="majorHAnsi"/>
          <w:sz w:val="28"/>
          <w:szCs w:val="28"/>
        </w:rPr>
        <w:t xml:space="preserve">causes of global environment degradation, alleviation of poverty and inequality where the </w:t>
      </w:r>
      <w:r w:rsidR="00D734A9" w:rsidRPr="00B170B7">
        <w:rPr>
          <w:rFonts w:asciiTheme="majorHAnsi" w:hAnsiTheme="majorHAnsi"/>
          <w:sz w:val="28"/>
          <w:szCs w:val="28"/>
        </w:rPr>
        <w:t xml:space="preserve">IBC </w:t>
      </w:r>
      <w:r w:rsidRPr="00B170B7">
        <w:rPr>
          <w:rFonts w:asciiTheme="majorHAnsi" w:hAnsiTheme="majorHAnsi"/>
          <w:sz w:val="28"/>
          <w:szCs w:val="28"/>
        </w:rPr>
        <w:t xml:space="preserve">2012 is of practical relevance. A course which places humanity and environment on the forefront can offer a convincing solution to the most dramatic crises in history and can articulate the needs and aspirations of the poverty stricken community for a more equitable and better world.  </w:t>
      </w:r>
    </w:p>
    <w:p w:rsidR="0002412D" w:rsidRPr="00B170B7" w:rsidRDefault="0002412D" w:rsidP="00F2461C">
      <w:pPr>
        <w:pStyle w:val="NormalWeb"/>
        <w:spacing w:after="0" w:afterAutospacing="0"/>
        <w:jc w:val="both"/>
        <w:rPr>
          <w:rFonts w:asciiTheme="majorHAnsi" w:hAnsiTheme="majorHAnsi"/>
          <w:b/>
          <w:sz w:val="28"/>
          <w:szCs w:val="28"/>
        </w:rPr>
      </w:pPr>
      <w:r w:rsidRPr="00B170B7">
        <w:rPr>
          <w:rFonts w:asciiTheme="majorHAnsi" w:hAnsiTheme="majorHAnsi"/>
          <w:b/>
          <w:sz w:val="28"/>
          <w:szCs w:val="28"/>
        </w:rPr>
        <w:t xml:space="preserve">The objectives proposed to be attained by organising IBC 2012 </w:t>
      </w:r>
    </w:p>
    <w:p w:rsidR="0002412D" w:rsidRPr="00B170B7" w:rsidRDefault="0002412D" w:rsidP="00F2461C">
      <w:pPr>
        <w:pStyle w:val="NormalWeb"/>
        <w:jc w:val="both"/>
        <w:rPr>
          <w:rFonts w:asciiTheme="majorHAnsi" w:hAnsiTheme="majorHAnsi"/>
          <w:sz w:val="28"/>
          <w:szCs w:val="28"/>
        </w:rPr>
      </w:pPr>
      <w:r w:rsidRPr="00B170B7">
        <w:rPr>
          <w:rFonts w:asciiTheme="majorHAnsi" w:hAnsiTheme="majorHAnsi"/>
          <w:sz w:val="28"/>
          <w:szCs w:val="28"/>
        </w:rPr>
        <w:t xml:space="preserve">Despite ubiquitous pessimism that shrouds the MDGs illustrating scale and scope of task at hand, this </w:t>
      </w:r>
      <w:r w:rsidR="00D734A9" w:rsidRPr="00B170B7">
        <w:rPr>
          <w:rFonts w:asciiTheme="majorHAnsi" w:hAnsiTheme="majorHAnsi"/>
          <w:sz w:val="28"/>
          <w:szCs w:val="28"/>
        </w:rPr>
        <w:t xml:space="preserve">IBC </w:t>
      </w:r>
      <w:r w:rsidRPr="00B170B7">
        <w:rPr>
          <w:rFonts w:asciiTheme="majorHAnsi" w:hAnsiTheme="majorHAnsi"/>
          <w:sz w:val="28"/>
          <w:szCs w:val="28"/>
        </w:rPr>
        <w:t>2012 will be the one that would bring hope, better awareness, further understanding, more resources for alternatives and greater recognition of the rights of Sundarban’s people living under precarious conditions at the mercy of uncertain</w:t>
      </w:r>
      <w:r w:rsidR="00EB315D" w:rsidRPr="00B170B7">
        <w:rPr>
          <w:rFonts w:asciiTheme="majorHAnsi" w:hAnsiTheme="majorHAnsi"/>
          <w:sz w:val="28"/>
          <w:szCs w:val="28"/>
        </w:rPr>
        <w:t xml:space="preserve"> vagaries of</w:t>
      </w:r>
      <w:r w:rsidRPr="00B170B7">
        <w:rPr>
          <w:rFonts w:asciiTheme="majorHAnsi" w:hAnsiTheme="majorHAnsi"/>
          <w:sz w:val="28"/>
          <w:szCs w:val="28"/>
        </w:rPr>
        <w:t xml:space="preserve"> climatic changes.</w:t>
      </w:r>
    </w:p>
    <w:p w:rsidR="0002412D" w:rsidRPr="00B170B7" w:rsidRDefault="0002412D" w:rsidP="00F2461C">
      <w:pPr>
        <w:pStyle w:val="NormalWeb"/>
        <w:jc w:val="both"/>
        <w:rPr>
          <w:rFonts w:asciiTheme="majorHAnsi" w:hAnsiTheme="majorHAnsi"/>
          <w:b/>
          <w:sz w:val="28"/>
          <w:szCs w:val="28"/>
        </w:rPr>
      </w:pPr>
      <w:r w:rsidRPr="00B170B7">
        <w:rPr>
          <w:rFonts w:asciiTheme="majorHAnsi" w:hAnsiTheme="majorHAnsi"/>
          <w:b/>
          <w:sz w:val="28"/>
          <w:szCs w:val="28"/>
        </w:rPr>
        <w:t xml:space="preserve">IBC 2012 being thought as a mechanism for settling complex human issues </w:t>
      </w:r>
    </w:p>
    <w:p w:rsidR="0002412D" w:rsidRPr="00B170B7" w:rsidRDefault="0002412D" w:rsidP="00F2461C">
      <w:pPr>
        <w:pStyle w:val="NormalWeb"/>
        <w:jc w:val="both"/>
        <w:rPr>
          <w:rFonts w:asciiTheme="majorHAnsi" w:hAnsiTheme="majorHAnsi"/>
          <w:sz w:val="28"/>
          <w:szCs w:val="28"/>
        </w:rPr>
      </w:pPr>
      <w:r w:rsidRPr="00B170B7">
        <w:rPr>
          <w:rFonts w:asciiTheme="majorHAnsi" w:hAnsiTheme="majorHAnsi"/>
          <w:sz w:val="28"/>
          <w:szCs w:val="28"/>
        </w:rPr>
        <w:t>India in 2012 is</w:t>
      </w:r>
      <w:r w:rsidR="00EB315D" w:rsidRPr="00B170B7">
        <w:rPr>
          <w:rFonts w:asciiTheme="majorHAnsi" w:hAnsiTheme="majorHAnsi"/>
          <w:sz w:val="28"/>
          <w:szCs w:val="28"/>
        </w:rPr>
        <w:t xml:space="preserve"> on the threshold of</w:t>
      </w:r>
      <w:r w:rsidRPr="00B170B7">
        <w:rPr>
          <w:rFonts w:asciiTheme="majorHAnsi" w:hAnsiTheme="majorHAnsi"/>
          <w:sz w:val="28"/>
          <w:szCs w:val="28"/>
        </w:rPr>
        <w:t xml:space="preserve"> an exciting and energised </w:t>
      </w:r>
      <w:r w:rsidR="00EB315D" w:rsidRPr="00B170B7">
        <w:rPr>
          <w:rFonts w:asciiTheme="majorHAnsi" w:hAnsiTheme="majorHAnsi"/>
          <w:sz w:val="28"/>
          <w:szCs w:val="28"/>
        </w:rPr>
        <w:t xml:space="preserve">SAARC member </w:t>
      </w:r>
      <w:r w:rsidRPr="00B170B7">
        <w:rPr>
          <w:rFonts w:asciiTheme="majorHAnsi" w:hAnsiTheme="majorHAnsi"/>
          <w:sz w:val="28"/>
          <w:szCs w:val="28"/>
        </w:rPr>
        <w:t>country</w:t>
      </w:r>
      <w:r w:rsidR="00EB315D" w:rsidRPr="00B170B7">
        <w:rPr>
          <w:rFonts w:asciiTheme="majorHAnsi" w:hAnsiTheme="majorHAnsi"/>
          <w:sz w:val="28"/>
          <w:szCs w:val="28"/>
        </w:rPr>
        <w:t xml:space="preserve"> in South East Asia</w:t>
      </w:r>
      <w:r w:rsidRPr="00B170B7">
        <w:rPr>
          <w:rFonts w:asciiTheme="majorHAnsi" w:hAnsiTheme="majorHAnsi"/>
          <w:sz w:val="28"/>
          <w:szCs w:val="28"/>
        </w:rPr>
        <w:t>. In the spirit of seeking to create an alternative society, this IBC 2012  will bring together social actors from a diversified cross-section of humanity to share their respective understanding of the complex issues at hand and thus to build networks and relationships over a period of  seven days</w:t>
      </w:r>
      <w:r w:rsidR="00EB315D" w:rsidRPr="00B170B7">
        <w:rPr>
          <w:rFonts w:asciiTheme="majorHAnsi" w:hAnsiTheme="majorHAnsi"/>
          <w:sz w:val="28"/>
          <w:szCs w:val="28"/>
        </w:rPr>
        <w:t xml:space="preserve"> in order to awaken humanity to carry out humane work on the </w:t>
      </w:r>
      <w:r w:rsidR="00FA4B61" w:rsidRPr="00B170B7">
        <w:rPr>
          <w:rFonts w:asciiTheme="majorHAnsi" w:hAnsiTheme="majorHAnsi"/>
          <w:sz w:val="28"/>
          <w:szCs w:val="28"/>
        </w:rPr>
        <w:t>ideals of swami Vivekananda.</w:t>
      </w:r>
    </w:p>
    <w:p w:rsidR="0002412D" w:rsidRPr="00B170B7" w:rsidRDefault="0002412D" w:rsidP="00F2461C">
      <w:pPr>
        <w:pStyle w:val="NormalWeb"/>
        <w:jc w:val="both"/>
        <w:rPr>
          <w:rFonts w:asciiTheme="majorHAnsi" w:hAnsiTheme="majorHAnsi"/>
          <w:b/>
          <w:sz w:val="28"/>
          <w:szCs w:val="28"/>
        </w:rPr>
      </w:pPr>
      <w:r w:rsidRPr="00B170B7">
        <w:rPr>
          <w:rFonts w:asciiTheme="majorHAnsi" w:hAnsiTheme="majorHAnsi"/>
          <w:b/>
          <w:sz w:val="28"/>
          <w:szCs w:val="28"/>
        </w:rPr>
        <w:t xml:space="preserve">IBC 2012  as a platform of sharing each other’s views </w:t>
      </w:r>
    </w:p>
    <w:p w:rsidR="0002412D" w:rsidRPr="00B170B7" w:rsidRDefault="005733EA" w:rsidP="00F2461C">
      <w:pPr>
        <w:pStyle w:val="NormalWeb"/>
        <w:jc w:val="both"/>
        <w:rPr>
          <w:rFonts w:asciiTheme="majorHAnsi" w:hAnsiTheme="majorHAnsi"/>
          <w:sz w:val="28"/>
          <w:szCs w:val="28"/>
        </w:rPr>
      </w:pPr>
      <w:r w:rsidRPr="00B170B7">
        <w:rPr>
          <w:rFonts w:asciiTheme="majorHAnsi" w:hAnsiTheme="majorHAnsi"/>
          <w:sz w:val="28"/>
          <w:szCs w:val="28"/>
        </w:rPr>
        <w:t>We</w:t>
      </w:r>
      <w:r w:rsidR="0002412D" w:rsidRPr="00B170B7">
        <w:rPr>
          <w:rFonts w:asciiTheme="majorHAnsi" w:hAnsiTheme="majorHAnsi"/>
          <w:sz w:val="28"/>
          <w:szCs w:val="28"/>
        </w:rPr>
        <w:t xml:space="preserve"> invite you to join us at this Conference and share your valuable views relating to a diverse range of topics of discussion and thus explore future opportunities and challenges related to spiritual understanding and sustainable alternative forms of development. The event</w:t>
      </w:r>
      <w:r w:rsidRPr="00B170B7">
        <w:rPr>
          <w:rFonts w:asciiTheme="majorHAnsi" w:hAnsiTheme="majorHAnsi"/>
          <w:sz w:val="28"/>
          <w:szCs w:val="28"/>
        </w:rPr>
        <w:t xml:space="preserve"> </w:t>
      </w:r>
      <w:r w:rsidR="0002412D" w:rsidRPr="00B170B7">
        <w:rPr>
          <w:rFonts w:asciiTheme="majorHAnsi" w:hAnsiTheme="majorHAnsi"/>
          <w:sz w:val="28"/>
          <w:szCs w:val="28"/>
        </w:rPr>
        <w:t>will be a unique learning experience, a potential networking space for future efforts and an opportunity to think</w:t>
      </w:r>
      <w:r w:rsidRPr="00B170B7">
        <w:rPr>
          <w:rFonts w:asciiTheme="majorHAnsi" w:hAnsiTheme="majorHAnsi"/>
          <w:sz w:val="28"/>
          <w:szCs w:val="28"/>
        </w:rPr>
        <w:t xml:space="preserve"> and act</w:t>
      </w:r>
      <w:r w:rsidR="0002412D" w:rsidRPr="00B170B7">
        <w:rPr>
          <w:rFonts w:asciiTheme="majorHAnsi" w:hAnsiTheme="majorHAnsi"/>
          <w:sz w:val="28"/>
          <w:szCs w:val="28"/>
        </w:rPr>
        <w:t>. There will be enough rooms for informal discussions during breaks, welcome reception, and during social events.</w:t>
      </w:r>
    </w:p>
    <w:p w:rsidR="005C4517" w:rsidRDefault="005C4517" w:rsidP="00F2461C">
      <w:pPr>
        <w:pStyle w:val="NormalWeb"/>
        <w:jc w:val="both"/>
        <w:rPr>
          <w:rFonts w:asciiTheme="majorHAnsi" w:hAnsiTheme="majorHAnsi"/>
          <w:b/>
          <w:sz w:val="28"/>
          <w:szCs w:val="28"/>
        </w:rPr>
      </w:pPr>
    </w:p>
    <w:p w:rsidR="0002412D" w:rsidRPr="00B170B7" w:rsidRDefault="0002412D" w:rsidP="00F2461C">
      <w:pPr>
        <w:pStyle w:val="NormalWeb"/>
        <w:jc w:val="both"/>
        <w:rPr>
          <w:rFonts w:asciiTheme="majorHAnsi" w:hAnsiTheme="majorHAnsi"/>
          <w:sz w:val="28"/>
          <w:szCs w:val="28"/>
        </w:rPr>
      </w:pPr>
      <w:r w:rsidRPr="00B170B7">
        <w:rPr>
          <w:rFonts w:asciiTheme="majorHAnsi" w:hAnsiTheme="majorHAnsi"/>
          <w:b/>
          <w:sz w:val="28"/>
          <w:szCs w:val="28"/>
        </w:rPr>
        <w:t xml:space="preserve">IBC 2012  as a mechanism to effect ecological balance &amp; reduce carbon impacts </w:t>
      </w:r>
    </w:p>
    <w:p w:rsidR="0002412D" w:rsidRPr="00B170B7" w:rsidRDefault="0002412D" w:rsidP="00F2461C">
      <w:pPr>
        <w:pStyle w:val="NormalWeb"/>
        <w:jc w:val="both"/>
        <w:rPr>
          <w:rFonts w:asciiTheme="majorHAnsi" w:hAnsiTheme="majorHAnsi"/>
          <w:sz w:val="28"/>
          <w:szCs w:val="28"/>
        </w:rPr>
      </w:pPr>
      <w:r w:rsidRPr="00B170B7">
        <w:rPr>
          <w:rFonts w:asciiTheme="majorHAnsi" w:hAnsiTheme="majorHAnsi"/>
          <w:sz w:val="28"/>
          <w:szCs w:val="28"/>
        </w:rPr>
        <w:t xml:space="preserve"> We have put together an excellent technical program.</w:t>
      </w:r>
      <w:r w:rsidR="005733EA" w:rsidRPr="00B170B7">
        <w:rPr>
          <w:rFonts w:asciiTheme="majorHAnsi" w:hAnsiTheme="majorHAnsi"/>
          <w:sz w:val="28"/>
          <w:szCs w:val="28"/>
        </w:rPr>
        <w:t xml:space="preserve"> It is expected that some plausible ways would come out of such technical discussion to maximize its benefit</w:t>
      </w:r>
      <w:r w:rsidR="008330B8" w:rsidRPr="00B170B7">
        <w:rPr>
          <w:rFonts w:asciiTheme="majorHAnsi" w:hAnsiTheme="majorHAnsi"/>
          <w:sz w:val="28"/>
          <w:szCs w:val="28"/>
        </w:rPr>
        <w:t xml:space="preserve">s in relation to the ecological balance </w:t>
      </w:r>
      <w:r w:rsidR="005733EA" w:rsidRPr="00B170B7">
        <w:rPr>
          <w:rFonts w:asciiTheme="majorHAnsi" w:hAnsiTheme="majorHAnsi"/>
          <w:sz w:val="28"/>
          <w:szCs w:val="28"/>
        </w:rPr>
        <w:t>and reduce carbon impacts, as manifested during traditional Conferences</w:t>
      </w:r>
    </w:p>
    <w:p w:rsidR="0002412D" w:rsidRPr="00B170B7" w:rsidRDefault="0002412D" w:rsidP="00F2461C">
      <w:pPr>
        <w:pStyle w:val="NormalWeb"/>
        <w:jc w:val="both"/>
        <w:rPr>
          <w:rFonts w:asciiTheme="majorHAnsi" w:hAnsiTheme="majorHAnsi"/>
          <w:sz w:val="28"/>
          <w:szCs w:val="28"/>
        </w:rPr>
      </w:pPr>
      <w:r w:rsidRPr="00B170B7">
        <w:rPr>
          <w:rFonts w:asciiTheme="majorHAnsi" w:hAnsiTheme="majorHAnsi"/>
          <w:sz w:val="28"/>
          <w:szCs w:val="28"/>
        </w:rPr>
        <w:t xml:space="preserve"> </w:t>
      </w:r>
      <w:r w:rsidR="001A1318" w:rsidRPr="00B170B7">
        <w:rPr>
          <w:rFonts w:asciiTheme="majorHAnsi" w:hAnsiTheme="majorHAnsi"/>
          <w:b/>
          <w:sz w:val="28"/>
          <w:szCs w:val="28"/>
        </w:rPr>
        <w:t>Bi- lingual language as</w:t>
      </w:r>
      <w:r w:rsidRPr="00B170B7">
        <w:rPr>
          <w:rFonts w:asciiTheme="majorHAnsi" w:hAnsiTheme="majorHAnsi"/>
          <w:b/>
          <w:sz w:val="28"/>
          <w:szCs w:val="28"/>
        </w:rPr>
        <w:t xml:space="preserve"> the</w:t>
      </w:r>
      <w:r w:rsidR="001A1318" w:rsidRPr="00B170B7">
        <w:rPr>
          <w:rFonts w:asciiTheme="majorHAnsi" w:hAnsiTheme="majorHAnsi"/>
          <w:b/>
          <w:sz w:val="28"/>
          <w:szCs w:val="28"/>
        </w:rPr>
        <w:t xml:space="preserve"> communication</w:t>
      </w:r>
      <w:r w:rsidR="008330B8" w:rsidRPr="00B170B7">
        <w:rPr>
          <w:rFonts w:asciiTheme="majorHAnsi" w:hAnsiTheme="majorHAnsi"/>
          <w:b/>
          <w:sz w:val="28"/>
          <w:szCs w:val="28"/>
        </w:rPr>
        <w:t xml:space="preserve"> instrument </w:t>
      </w:r>
      <w:r w:rsidRPr="00B170B7">
        <w:rPr>
          <w:rFonts w:asciiTheme="majorHAnsi" w:hAnsiTheme="majorHAnsi"/>
          <w:b/>
          <w:sz w:val="28"/>
          <w:szCs w:val="28"/>
        </w:rPr>
        <w:t>f</w:t>
      </w:r>
      <w:r w:rsidR="008330B8" w:rsidRPr="00B170B7">
        <w:rPr>
          <w:rFonts w:asciiTheme="majorHAnsi" w:hAnsiTheme="majorHAnsi"/>
          <w:b/>
          <w:sz w:val="28"/>
          <w:szCs w:val="28"/>
        </w:rPr>
        <w:t>or</w:t>
      </w:r>
      <w:r w:rsidRPr="00B170B7">
        <w:rPr>
          <w:rFonts w:asciiTheme="majorHAnsi" w:hAnsiTheme="majorHAnsi"/>
          <w:b/>
          <w:sz w:val="28"/>
          <w:szCs w:val="28"/>
        </w:rPr>
        <w:t xml:space="preserve"> exchange of views </w:t>
      </w:r>
    </w:p>
    <w:p w:rsidR="0002412D" w:rsidRPr="00B170B7" w:rsidRDefault="0002412D" w:rsidP="00F2461C">
      <w:pPr>
        <w:pStyle w:val="NormalWeb"/>
        <w:jc w:val="both"/>
        <w:rPr>
          <w:rFonts w:asciiTheme="majorHAnsi" w:hAnsiTheme="majorHAnsi"/>
          <w:sz w:val="28"/>
          <w:szCs w:val="28"/>
        </w:rPr>
      </w:pPr>
      <w:r w:rsidRPr="00B170B7">
        <w:rPr>
          <w:rFonts w:asciiTheme="majorHAnsi" w:hAnsiTheme="majorHAnsi"/>
          <w:sz w:val="28"/>
          <w:szCs w:val="28"/>
        </w:rPr>
        <w:t xml:space="preserve">VSSU is determined to make this Conference create a lasting impact. We do hope that you will join us at this event, which promises to be of definitive and precious worth. In major parts, communications in the conference will be through </w:t>
      </w:r>
      <w:r w:rsidR="001A1318" w:rsidRPr="00B170B7">
        <w:rPr>
          <w:rFonts w:asciiTheme="majorHAnsi" w:hAnsiTheme="majorHAnsi"/>
          <w:sz w:val="28"/>
          <w:szCs w:val="28"/>
        </w:rPr>
        <w:t>English and Bengali, unless it is inhibited by more language groups.</w:t>
      </w:r>
    </w:p>
    <w:p w:rsidR="0002412D" w:rsidRPr="00B170B7" w:rsidRDefault="0002412D" w:rsidP="00F2461C">
      <w:pPr>
        <w:pStyle w:val="NormalWeb"/>
        <w:jc w:val="both"/>
        <w:rPr>
          <w:rFonts w:asciiTheme="majorHAnsi" w:hAnsiTheme="majorHAnsi"/>
          <w:b/>
          <w:sz w:val="28"/>
          <w:szCs w:val="28"/>
        </w:rPr>
      </w:pPr>
      <w:r w:rsidRPr="00B170B7">
        <w:rPr>
          <w:rFonts w:asciiTheme="majorHAnsi" w:hAnsiTheme="majorHAnsi"/>
          <w:b/>
          <w:sz w:val="28"/>
          <w:szCs w:val="28"/>
        </w:rPr>
        <w:t>Arr</w:t>
      </w:r>
      <w:r w:rsidR="008330B8" w:rsidRPr="00B170B7">
        <w:rPr>
          <w:rFonts w:asciiTheme="majorHAnsi" w:hAnsiTheme="majorHAnsi"/>
          <w:b/>
          <w:sz w:val="28"/>
          <w:szCs w:val="28"/>
        </w:rPr>
        <w:t>angement for boarding &amp; lodging</w:t>
      </w:r>
      <w:r w:rsidRPr="00B170B7">
        <w:rPr>
          <w:rFonts w:asciiTheme="majorHAnsi" w:hAnsiTheme="majorHAnsi"/>
          <w:b/>
          <w:sz w:val="28"/>
          <w:szCs w:val="28"/>
        </w:rPr>
        <w:t xml:space="preserve"> for the participants </w:t>
      </w:r>
    </w:p>
    <w:p w:rsidR="0002412D" w:rsidRPr="00B170B7" w:rsidRDefault="0002412D" w:rsidP="00F2461C">
      <w:pPr>
        <w:autoSpaceDE w:val="0"/>
        <w:autoSpaceDN w:val="0"/>
        <w:adjustRightInd w:val="0"/>
        <w:jc w:val="both"/>
        <w:rPr>
          <w:rFonts w:asciiTheme="majorHAnsi" w:hAnsiTheme="majorHAnsi"/>
          <w:sz w:val="24"/>
          <w:szCs w:val="28"/>
        </w:rPr>
      </w:pPr>
      <w:r w:rsidRPr="00B170B7">
        <w:rPr>
          <w:rFonts w:asciiTheme="majorHAnsi" w:hAnsiTheme="majorHAnsi"/>
          <w:sz w:val="24"/>
          <w:szCs w:val="28"/>
        </w:rPr>
        <w:t>We have made arrangements for the required hospitality to the participants.</w:t>
      </w:r>
    </w:p>
    <w:p w:rsidR="00DD1158" w:rsidRPr="00B170B7" w:rsidRDefault="00DD1158" w:rsidP="00F2461C">
      <w:pPr>
        <w:autoSpaceDE w:val="0"/>
        <w:autoSpaceDN w:val="0"/>
        <w:adjustRightInd w:val="0"/>
        <w:jc w:val="both"/>
        <w:rPr>
          <w:rFonts w:asciiTheme="majorHAnsi" w:hAnsiTheme="majorHAnsi"/>
          <w:sz w:val="24"/>
          <w:szCs w:val="28"/>
        </w:rPr>
      </w:pPr>
    </w:p>
    <w:p w:rsidR="00DA3083" w:rsidRPr="00B170B7" w:rsidRDefault="0002412D" w:rsidP="00F2461C">
      <w:pPr>
        <w:jc w:val="both"/>
        <w:rPr>
          <w:rFonts w:asciiTheme="majorHAnsi" w:hAnsiTheme="majorHAnsi"/>
          <w:b/>
          <w:sz w:val="24"/>
          <w:szCs w:val="28"/>
        </w:rPr>
      </w:pPr>
      <w:r w:rsidRPr="00B170B7">
        <w:rPr>
          <w:rFonts w:asciiTheme="majorHAnsi" w:hAnsiTheme="majorHAnsi"/>
          <w:b/>
          <w:sz w:val="24"/>
          <w:szCs w:val="28"/>
        </w:rPr>
        <w:t xml:space="preserve">Provision for Tax Relief for </w:t>
      </w:r>
      <w:r w:rsidR="00A36C1B" w:rsidRPr="00B170B7">
        <w:rPr>
          <w:rFonts w:asciiTheme="majorHAnsi" w:hAnsiTheme="majorHAnsi"/>
          <w:b/>
          <w:sz w:val="24"/>
          <w:szCs w:val="28"/>
        </w:rPr>
        <w:t>donations,</w:t>
      </w:r>
      <w:r w:rsidRPr="00B170B7">
        <w:rPr>
          <w:rFonts w:asciiTheme="majorHAnsi" w:hAnsiTheme="majorHAnsi"/>
          <w:b/>
          <w:sz w:val="24"/>
          <w:szCs w:val="28"/>
        </w:rPr>
        <w:t xml:space="preserve"> sponsorship &amp; collaborations </w:t>
      </w:r>
    </w:p>
    <w:p w:rsidR="00DA3083" w:rsidRPr="00B170B7" w:rsidRDefault="00DA3083" w:rsidP="00F2461C">
      <w:pPr>
        <w:jc w:val="both"/>
        <w:rPr>
          <w:rFonts w:asciiTheme="majorHAnsi" w:hAnsiTheme="majorHAnsi"/>
          <w:sz w:val="24"/>
        </w:rPr>
      </w:pPr>
      <w:r w:rsidRPr="00B170B7">
        <w:rPr>
          <w:rFonts w:asciiTheme="majorHAnsi" w:hAnsiTheme="majorHAnsi"/>
          <w:sz w:val="24"/>
        </w:rPr>
        <w:t xml:space="preserve">As you are aware </w:t>
      </w:r>
      <w:r w:rsidR="00CE5FD2" w:rsidRPr="00B170B7">
        <w:rPr>
          <w:rFonts w:asciiTheme="majorHAnsi" w:hAnsiTheme="majorHAnsi"/>
          <w:sz w:val="24"/>
        </w:rPr>
        <w:t>,</w:t>
      </w:r>
      <w:r w:rsidRPr="00B170B7">
        <w:rPr>
          <w:rFonts w:asciiTheme="majorHAnsi" w:hAnsiTheme="majorHAnsi"/>
          <w:sz w:val="24"/>
        </w:rPr>
        <w:t xml:space="preserve"> organizing such international seminar is a costly proposition which VSSU cannot afford by its limited resources</w:t>
      </w:r>
      <w:r w:rsidR="003927B5" w:rsidRPr="00B170B7">
        <w:rPr>
          <w:rFonts w:asciiTheme="majorHAnsi" w:hAnsiTheme="majorHAnsi"/>
          <w:sz w:val="24"/>
        </w:rPr>
        <w:t>,</w:t>
      </w:r>
      <w:r w:rsidRPr="00B170B7">
        <w:rPr>
          <w:rFonts w:asciiTheme="majorHAnsi" w:hAnsiTheme="majorHAnsi"/>
          <w:sz w:val="24"/>
        </w:rPr>
        <w:t xml:space="preserve"> </w:t>
      </w:r>
      <w:r w:rsidR="003927B5" w:rsidRPr="00B170B7">
        <w:rPr>
          <w:rFonts w:asciiTheme="majorHAnsi" w:hAnsiTheme="majorHAnsi"/>
          <w:sz w:val="24"/>
        </w:rPr>
        <w:t>we</w:t>
      </w:r>
      <w:r w:rsidRPr="00B170B7">
        <w:rPr>
          <w:rFonts w:asciiTheme="majorHAnsi" w:hAnsiTheme="majorHAnsi"/>
          <w:sz w:val="24"/>
        </w:rPr>
        <w:t xml:space="preserve"> require your active support in various phases of implementation till it ends with a satisfactory note. We, therefore </w:t>
      </w:r>
      <w:r w:rsidR="003927B5" w:rsidRPr="00B170B7">
        <w:rPr>
          <w:rFonts w:asciiTheme="majorHAnsi" w:hAnsiTheme="majorHAnsi"/>
          <w:sz w:val="24"/>
        </w:rPr>
        <w:t xml:space="preserve">, </w:t>
      </w:r>
      <w:r w:rsidRPr="00B170B7">
        <w:rPr>
          <w:rFonts w:asciiTheme="majorHAnsi" w:hAnsiTheme="majorHAnsi"/>
          <w:sz w:val="24"/>
        </w:rPr>
        <w:t>appeal to all conscious  and informed domestic and global citizens to donate generously for this philanthropic work in any manner towards fructifying the objectives.</w:t>
      </w:r>
    </w:p>
    <w:p w:rsidR="00DA3083" w:rsidRPr="00B170B7" w:rsidRDefault="00DA3083" w:rsidP="00F2461C">
      <w:pPr>
        <w:jc w:val="both"/>
        <w:rPr>
          <w:rFonts w:asciiTheme="majorHAnsi" w:hAnsiTheme="majorHAnsi"/>
          <w:sz w:val="24"/>
        </w:rPr>
      </w:pPr>
      <w:r w:rsidRPr="00B170B7">
        <w:rPr>
          <w:rFonts w:asciiTheme="majorHAnsi" w:hAnsiTheme="majorHAnsi"/>
          <w:sz w:val="24"/>
        </w:rPr>
        <w:t>All donations and contributions are tax free as applicable u/s 80G of Payment of I.T. Act,1961; Our advertising rates for government &amp; corporate sponsorship and collaboration are available on request. We welcome everybody’s involvement in order to make IBC-2012 a grand success. Do not hesitate to contact us if any clarification is required which will be responded immediately</w:t>
      </w:r>
      <w:r w:rsidR="00345116" w:rsidRPr="00B170B7">
        <w:rPr>
          <w:rFonts w:asciiTheme="majorHAnsi" w:hAnsiTheme="majorHAnsi"/>
          <w:sz w:val="24"/>
        </w:rPr>
        <w:t>.</w:t>
      </w:r>
    </w:p>
    <w:p w:rsidR="00345116" w:rsidRPr="00B170B7" w:rsidRDefault="00345116" w:rsidP="00F2461C">
      <w:pPr>
        <w:jc w:val="both"/>
        <w:rPr>
          <w:rFonts w:asciiTheme="majorHAnsi" w:hAnsiTheme="majorHAnsi"/>
          <w:sz w:val="24"/>
        </w:rPr>
      </w:pPr>
    </w:p>
    <w:p w:rsidR="005C4517" w:rsidRDefault="005C4517" w:rsidP="00AA078A">
      <w:pPr>
        <w:jc w:val="center"/>
        <w:rPr>
          <w:rFonts w:asciiTheme="majorHAnsi" w:hAnsiTheme="majorHAnsi"/>
          <w:b/>
          <w:sz w:val="32"/>
        </w:rPr>
      </w:pPr>
    </w:p>
    <w:p w:rsidR="005C4517" w:rsidRDefault="005C4517" w:rsidP="00AA078A">
      <w:pPr>
        <w:jc w:val="center"/>
        <w:rPr>
          <w:rFonts w:asciiTheme="majorHAnsi" w:hAnsiTheme="majorHAnsi"/>
          <w:b/>
          <w:sz w:val="32"/>
        </w:rPr>
      </w:pPr>
    </w:p>
    <w:p w:rsidR="00AA078A" w:rsidRPr="00B170B7" w:rsidRDefault="00AA078A" w:rsidP="00AA078A">
      <w:pPr>
        <w:jc w:val="center"/>
        <w:rPr>
          <w:rFonts w:asciiTheme="majorHAnsi" w:hAnsiTheme="majorHAnsi"/>
          <w:b/>
          <w:sz w:val="32"/>
        </w:rPr>
      </w:pPr>
      <w:r w:rsidRPr="00B170B7">
        <w:rPr>
          <w:rFonts w:asciiTheme="majorHAnsi" w:hAnsiTheme="majorHAnsi"/>
          <w:b/>
          <w:sz w:val="32"/>
        </w:rPr>
        <w:t>SECTION II</w:t>
      </w:r>
    </w:p>
    <w:p w:rsidR="00AA078A" w:rsidRPr="00B170B7" w:rsidRDefault="00AA078A" w:rsidP="00AA078A">
      <w:pPr>
        <w:jc w:val="center"/>
        <w:rPr>
          <w:rFonts w:asciiTheme="majorHAnsi" w:hAnsiTheme="majorHAnsi"/>
          <w:b/>
          <w:sz w:val="32"/>
        </w:rPr>
      </w:pPr>
      <w:r w:rsidRPr="00B170B7">
        <w:rPr>
          <w:rFonts w:asciiTheme="majorHAnsi" w:hAnsiTheme="majorHAnsi"/>
          <w:b/>
          <w:sz w:val="32"/>
        </w:rPr>
        <w:t>ROLE OF  VSSU IN  RURAL DEVELOPMENT</w:t>
      </w:r>
    </w:p>
    <w:p w:rsidR="00442842" w:rsidRPr="00B170B7" w:rsidRDefault="00442842" w:rsidP="00AA078A">
      <w:pPr>
        <w:jc w:val="both"/>
        <w:rPr>
          <w:rFonts w:asciiTheme="majorHAnsi" w:hAnsiTheme="majorHAnsi"/>
          <w:b/>
          <w:sz w:val="4"/>
          <w:u w:val="single"/>
        </w:rPr>
      </w:pPr>
    </w:p>
    <w:p w:rsidR="00AA078A" w:rsidRPr="00B170B7" w:rsidRDefault="00AA078A" w:rsidP="00AA078A">
      <w:pPr>
        <w:jc w:val="both"/>
        <w:rPr>
          <w:rFonts w:asciiTheme="majorHAnsi" w:hAnsiTheme="majorHAnsi"/>
          <w:b/>
          <w:sz w:val="28"/>
          <w:u w:val="single"/>
        </w:rPr>
      </w:pPr>
      <w:r w:rsidRPr="00B170B7">
        <w:rPr>
          <w:rFonts w:asciiTheme="majorHAnsi" w:hAnsiTheme="majorHAnsi"/>
          <w:b/>
          <w:sz w:val="28"/>
          <w:u w:val="single"/>
        </w:rPr>
        <w:t>VSSU &amp; it’s object</w:t>
      </w:r>
    </w:p>
    <w:p w:rsidR="00AA078A" w:rsidRPr="00B170B7" w:rsidRDefault="00AA078A" w:rsidP="00AA078A">
      <w:pPr>
        <w:jc w:val="both"/>
        <w:rPr>
          <w:rFonts w:asciiTheme="majorHAnsi" w:hAnsiTheme="majorHAnsi"/>
          <w:b/>
          <w:sz w:val="18"/>
          <w:u w:val="single"/>
        </w:rPr>
      </w:pPr>
    </w:p>
    <w:p w:rsidR="00AA078A" w:rsidRPr="00B170B7" w:rsidRDefault="00AA078A" w:rsidP="00AA078A">
      <w:pPr>
        <w:jc w:val="both"/>
        <w:rPr>
          <w:rFonts w:asciiTheme="majorHAnsi" w:hAnsiTheme="majorHAnsi"/>
          <w:b/>
          <w:sz w:val="32"/>
          <w:u w:val="single"/>
        </w:rPr>
      </w:pPr>
      <w:r w:rsidRPr="00B170B7">
        <w:rPr>
          <w:rFonts w:asciiTheme="majorHAnsi" w:hAnsiTheme="majorHAnsi"/>
          <w:b/>
          <w:sz w:val="32"/>
          <w:u w:val="single"/>
        </w:rPr>
        <w:t xml:space="preserve">Introduction </w:t>
      </w:r>
    </w:p>
    <w:p w:rsidR="00AA078A" w:rsidRPr="00B170B7" w:rsidRDefault="00AA078A" w:rsidP="00AA078A">
      <w:pPr>
        <w:jc w:val="both"/>
        <w:rPr>
          <w:rFonts w:asciiTheme="majorHAnsi" w:hAnsiTheme="majorHAnsi"/>
          <w:sz w:val="24"/>
        </w:rPr>
      </w:pPr>
      <w:r w:rsidRPr="00B170B7">
        <w:rPr>
          <w:rFonts w:asciiTheme="majorHAnsi" w:hAnsiTheme="majorHAnsi"/>
          <w:sz w:val="24"/>
        </w:rPr>
        <w:t xml:space="preserve">Vivekananda Sevakendra –O- Sishu Uddyan ( VSSU) , an NGO established in the year 1986 ( the year of Registration ) by Sri Kapilananda Mondal, Founder Secretary &amp; CEO of the organization in South 24 Pgs, a backward District in West Bengal, India to support the holistic development of the local community in a self sustainable manner through Microfinance project &amp; various community development programmes. </w:t>
      </w:r>
    </w:p>
    <w:p w:rsidR="00AA078A" w:rsidRPr="00B170B7" w:rsidRDefault="00AA078A" w:rsidP="00AA078A">
      <w:pPr>
        <w:jc w:val="both"/>
        <w:rPr>
          <w:rFonts w:asciiTheme="majorHAnsi" w:hAnsiTheme="majorHAnsi"/>
          <w:b/>
          <w:sz w:val="32"/>
          <w:u w:val="single"/>
        </w:rPr>
      </w:pPr>
      <w:r w:rsidRPr="00B170B7">
        <w:rPr>
          <w:rFonts w:asciiTheme="majorHAnsi" w:hAnsiTheme="majorHAnsi"/>
          <w:b/>
          <w:sz w:val="32"/>
          <w:u w:val="single"/>
        </w:rPr>
        <w:t xml:space="preserve">The object behind creation of </w:t>
      </w:r>
      <w:r w:rsidRPr="00B170B7">
        <w:rPr>
          <w:rFonts w:asciiTheme="majorHAnsi" w:hAnsiTheme="majorHAnsi"/>
          <w:b/>
          <w:sz w:val="36"/>
          <w:u w:val="single"/>
        </w:rPr>
        <w:t>VSSU</w:t>
      </w:r>
      <w:r w:rsidRPr="00B170B7">
        <w:rPr>
          <w:rFonts w:asciiTheme="majorHAnsi" w:hAnsiTheme="majorHAnsi"/>
          <w:b/>
          <w:sz w:val="32"/>
          <w:u w:val="single"/>
        </w:rPr>
        <w:t xml:space="preserve"> &amp; The scope of it’s activities</w:t>
      </w:r>
      <w:r w:rsidRPr="00B170B7">
        <w:rPr>
          <w:rFonts w:asciiTheme="majorHAnsi" w:hAnsiTheme="majorHAnsi"/>
          <w:b/>
          <w:sz w:val="36"/>
          <w:u w:val="single"/>
        </w:rPr>
        <w:t xml:space="preserve"> </w:t>
      </w:r>
    </w:p>
    <w:p w:rsidR="00AA078A" w:rsidRPr="00B170B7" w:rsidRDefault="00AA078A" w:rsidP="00AA078A">
      <w:pPr>
        <w:jc w:val="both"/>
        <w:rPr>
          <w:rFonts w:asciiTheme="majorHAnsi" w:hAnsiTheme="majorHAnsi"/>
          <w:sz w:val="28"/>
        </w:rPr>
      </w:pPr>
      <w:r w:rsidRPr="00B170B7">
        <w:rPr>
          <w:rFonts w:asciiTheme="majorHAnsi" w:hAnsiTheme="majorHAnsi"/>
          <w:sz w:val="28"/>
        </w:rPr>
        <w:t>The object behind creating VSSU was to empower the weaker rural communities residing in the villages of economically backward South 24 Pgs. district &amp; to upgrade the quality of their lives by launching a number of community development  &amp; micro finance projects through mobilizing the community resources ( CDCR) .</w:t>
      </w:r>
    </w:p>
    <w:p w:rsidR="00AA078A" w:rsidRPr="00B170B7" w:rsidRDefault="00AA078A" w:rsidP="00AA078A">
      <w:pPr>
        <w:jc w:val="both"/>
        <w:rPr>
          <w:rFonts w:asciiTheme="majorHAnsi" w:hAnsiTheme="majorHAnsi"/>
          <w:sz w:val="28"/>
        </w:rPr>
      </w:pPr>
      <w:r w:rsidRPr="00B170B7">
        <w:rPr>
          <w:rFonts w:asciiTheme="majorHAnsi" w:hAnsiTheme="majorHAnsi"/>
          <w:sz w:val="28"/>
        </w:rPr>
        <w:t>The scope of activities  of VSSU encompasses  upgradation of the quality of lives of the rural masses subjugated by extreme poverty , illiteracy , disease , extreme indebtedness &amp; other maladies. VSSU aims to bring about significant changes in the lives of the poor people by addressing their present &amp; future needs , aspirations &amp; concerns by making use of unused &amp; underused social resources  developing in the process a self- reliant society .</w:t>
      </w:r>
    </w:p>
    <w:p w:rsidR="00AA078A" w:rsidRPr="00B170B7" w:rsidRDefault="00AA078A" w:rsidP="00AA078A">
      <w:pPr>
        <w:spacing w:after="0"/>
        <w:jc w:val="both"/>
        <w:rPr>
          <w:rFonts w:asciiTheme="majorHAnsi" w:hAnsiTheme="majorHAnsi"/>
          <w:sz w:val="28"/>
        </w:rPr>
      </w:pPr>
      <w:r w:rsidRPr="00B170B7">
        <w:rPr>
          <w:rFonts w:asciiTheme="majorHAnsi" w:hAnsiTheme="majorHAnsi"/>
          <w:sz w:val="28"/>
        </w:rPr>
        <w:t>The focus of VSSU had so long been on the planning and implementation of the following poverty alleviation &amp; employment generation programmes : -</w:t>
      </w:r>
    </w:p>
    <w:p w:rsidR="00AA078A" w:rsidRPr="00B170B7" w:rsidRDefault="00AA078A" w:rsidP="00AA078A">
      <w:pPr>
        <w:spacing w:after="0"/>
        <w:jc w:val="both"/>
        <w:rPr>
          <w:rFonts w:asciiTheme="majorHAnsi" w:hAnsiTheme="majorHAnsi"/>
          <w:sz w:val="6"/>
        </w:rPr>
      </w:pPr>
    </w:p>
    <w:p w:rsidR="00AA078A" w:rsidRPr="00B170B7" w:rsidRDefault="00AA078A" w:rsidP="00AA078A">
      <w:pPr>
        <w:pStyle w:val="ListParagraph"/>
        <w:numPr>
          <w:ilvl w:val="0"/>
          <w:numId w:val="1"/>
        </w:numPr>
        <w:spacing w:after="0"/>
        <w:jc w:val="both"/>
        <w:rPr>
          <w:rFonts w:asciiTheme="majorHAnsi" w:hAnsiTheme="majorHAnsi"/>
          <w:sz w:val="28"/>
        </w:rPr>
      </w:pPr>
      <w:r w:rsidRPr="00B170B7">
        <w:rPr>
          <w:rFonts w:asciiTheme="majorHAnsi" w:hAnsiTheme="majorHAnsi"/>
          <w:sz w:val="28"/>
        </w:rPr>
        <w:t xml:space="preserve">Help creating eco -friendly environment ; </w:t>
      </w:r>
    </w:p>
    <w:p w:rsidR="00AA078A" w:rsidRPr="00B170B7" w:rsidRDefault="00AA078A" w:rsidP="00AA078A">
      <w:pPr>
        <w:pStyle w:val="ListParagraph"/>
        <w:numPr>
          <w:ilvl w:val="0"/>
          <w:numId w:val="1"/>
        </w:numPr>
        <w:jc w:val="both"/>
        <w:rPr>
          <w:rFonts w:asciiTheme="majorHAnsi" w:hAnsiTheme="majorHAnsi"/>
          <w:sz w:val="28"/>
        </w:rPr>
      </w:pPr>
      <w:r w:rsidRPr="00B170B7">
        <w:rPr>
          <w:rFonts w:asciiTheme="majorHAnsi" w:hAnsiTheme="majorHAnsi"/>
          <w:sz w:val="28"/>
        </w:rPr>
        <w:t>Infrastructural development ( rural road construction , electrification , arrangements for water availability  , sanitation etc. ) ;</w:t>
      </w:r>
    </w:p>
    <w:p w:rsidR="00AA078A" w:rsidRPr="00B170B7" w:rsidRDefault="00AA078A" w:rsidP="00AA078A">
      <w:pPr>
        <w:pStyle w:val="ListParagraph"/>
        <w:numPr>
          <w:ilvl w:val="0"/>
          <w:numId w:val="1"/>
        </w:numPr>
        <w:jc w:val="both"/>
        <w:rPr>
          <w:rFonts w:asciiTheme="majorHAnsi" w:hAnsiTheme="majorHAnsi"/>
          <w:sz w:val="28"/>
        </w:rPr>
      </w:pPr>
      <w:r w:rsidRPr="00B170B7">
        <w:rPr>
          <w:rFonts w:asciiTheme="majorHAnsi" w:hAnsiTheme="majorHAnsi"/>
          <w:sz w:val="28"/>
        </w:rPr>
        <w:t xml:space="preserve">Youth education ( from pre- primary stage to secondary stage); </w:t>
      </w:r>
    </w:p>
    <w:p w:rsidR="00AA078A" w:rsidRPr="00B170B7" w:rsidRDefault="00AA078A" w:rsidP="00AA078A">
      <w:pPr>
        <w:pStyle w:val="ListParagraph"/>
        <w:numPr>
          <w:ilvl w:val="0"/>
          <w:numId w:val="1"/>
        </w:numPr>
        <w:jc w:val="both"/>
        <w:rPr>
          <w:rFonts w:asciiTheme="majorHAnsi" w:hAnsiTheme="majorHAnsi"/>
          <w:sz w:val="28"/>
        </w:rPr>
      </w:pPr>
      <w:r w:rsidRPr="00B170B7">
        <w:rPr>
          <w:rFonts w:asciiTheme="majorHAnsi" w:hAnsiTheme="majorHAnsi"/>
          <w:sz w:val="28"/>
        </w:rPr>
        <w:t>Promotion of local art &amp; culture &amp; development of the local artisans ;</w:t>
      </w:r>
    </w:p>
    <w:p w:rsidR="00AA078A" w:rsidRPr="00B170B7" w:rsidRDefault="00AA078A" w:rsidP="00AA078A">
      <w:pPr>
        <w:pStyle w:val="ListParagraph"/>
        <w:numPr>
          <w:ilvl w:val="0"/>
          <w:numId w:val="1"/>
        </w:numPr>
        <w:jc w:val="both"/>
        <w:rPr>
          <w:rFonts w:asciiTheme="majorHAnsi" w:hAnsiTheme="majorHAnsi"/>
          <w:sz w:val="28"/>
        </w:rPr>
      </w:pPr>
      <w:r w:rsidRPr="00B170B7">
        <w:rPr>
          <w:rFonts w:asciiTheme="majorHAnsi" w:hAnsiTheme="majorHAnsi"/>
          <w:sz w:val="28"/>
        </w:rPr>
        <w:t>Establishing rural library for spreading of knowledge &amp; ensuring it’s effective use .</w:t>
      </w:r>
    </w:p>
    <w:p w:rsidR="00AA078A" w:rsidRPr="00B170B7" w:rsidRDefault="00AA078A" w:rsidP="00AA078A">
      <w:pPr>
        <w:pStyle w:val="ListParagraph"/>
        <w:numPr>
          <w:ilvl w:val="0"/>
          <w:numId w:val="1"/>
        </w:numPr>
        <w:spacing w:after="0"/>
        <w:jc w:val="both"/>
        <w:rPr>
          <w:rFonts w:asciiTheme="majorHAnsi" w:hAnsiTheme="majorHAnsi"/>
          <w:sz w:val="28"/>
        </w:rPr>
      </w:pPr>
      <w:r w:rsidRPr="00B170B7">
        <w:rPr>
          <w:rFonts w:asciiTheme="majorHAnsi" w:hAnsiTheme="majorHAnsi"/>
          <w:sz w:val="28"/>
        </w:rPr>
        <w:t xml:space="preserve">Strengthening health care measures  . </w:t>
      </w:r>
    </w:p>
    <w:p w:rsidR="00AA078A" w:rsidRPr="00B170B7" w:rsidRDefault="00AA078A" w:rsidP="00AA078A">
      <w:pPr>
        <w:pStyle w:val="ListParagraph"/>
        <w:spacing w:after="0"/>
        <w:ind w:left="630"/>
        <w:jc w:val="both"/>
        <w:rPr>
          <w:rFonts w:asciiTheme="majorHAnsi" w:hAnsiTheme="majorHAnsi"/>
          <w:sz w:val="8"/>
        </w:rPr>
      </w:pPr>
    </w:p>
    <w:p w:rsidR="00AA078A" w:rsidRPr="00B170B7" w:rsidRDefault="00AA078A" w:rsidP="00AA078A">
      <w:pPr>
        <w:spacing w:after="0"/>
        <w:jc w:val="both"/>
        <w:rPr>
          <w:rFonts w:asciiTheme="majorHAnsi" w:hAnsiTheme="majorHAnsi"/>
          <w:sz w:val="28"/>
        </w:rPr>
      </w:pPr>
      <w:r w:rsidRPr="00B170B7">
        <w:rPr>
          <w:rFonts w:asciiTheme="majorHAnsi" w:hAnsiTheme="majorHAnsi"/>
          <w:sz w:val="24"/>
        </w:rPr>
        <w:t xml:space="preserve">While during the initial stage of functioning , VSSU ran entirely by generating community resources only , of late VSSU has broad based it’s philosophy by inviting a vast number of other institutions to work together on empowering the poor  &amp; with this end in view VSSU has established partnership with the GOI , other NGOs and charitable institutions , funding agencies &amp; single doners. VSSU always looks forward to the opportunity to create new partnership in the days to come.    </w:t>
      </w:r>
    </w:p>
    <w:tbl>
      <w:tblPr>
        <w:tblW w:w="5000" w:type="pct"/>
        <w:tblCellSpacing w:w="0" w:type="dxa"/>
        <w:shd w:val="clear" w:color="auto" w:fill="FCFAE6"/>
        <w:tblCellMar>
          <w:left w:w="0" w:type="dxa"/>
          <w:right w:w="0" w:type="dxa"/>
        </w:tblCellMar>
        <w:tblLook w:val="04A0"/>
      </w:tblPr>
      <w:tblGrid>
        <w:gridCol w:w="9360"/>
      </w:tblGrid>
      <w:tr w:rsidR="00AA078A" w:rsidRPr="00B170B7" w:rsidTr="00870836">
        <w:trPr>
          <w:tblCellSpacing w:w="0" w:type="dxa"/>
        </w:trPr>
        <w:tc>
          <w:tcPr>
            <w:tcW w:w="0" w:type="auto"/>
            <w:shd w:val="clear" w:color="auto" w:fill="FCFAE6"/>
            <w:vAlign w:val="center"/>
            <w:hideMark/>
          </w:tcPr>
          <w:p w:rsidR="00AA078A" w:rsidRPr="00B170B7" w:rsidRDefault="00AA078A" w:rsidP="00870836">
            <w:pPr>
              <w:jc w:val="center"/>
              <w:rPr>
                <w:rFonts w:asciiTheme="majorHAnsi" w:hAnsiTheme="majorHAnsi"/>
                <w:b/>
                <w:sz w:val="28"/>
              </w:rPr>
            </w:pPr>
            <w:r w:rsidRPr="00B170B7">
              <w:rPr>
                <w:rFonts w:asciiTheme="majorHAnsi" w:hAnsiTheme="majorHAnsi"/>
                <w:b/>
                <w:sz w:val="28"/>
              </w:rPr>
              <w:t>Humble beginning VSSU in 1986</w:t>
            </w:r>
          </w:p>
          <w:p w:rsidR="00AA078A" w:rsidRPr="00B170B7" w:rsidRDefault="00AA078A" w:rsidP="00870836">
            <w:pPr>
              <w:spacing w:after="0" w:line="240" w:lineRule="auto"/>
              <w:jc w:val="center"/>
              <w:rPr>
                <w:rFonts w:asciiTheme="majorHAnsi" w:eastAsia="Times New Roman" w:hAnsiTheme="majorHAnsi" w:cs="Times New Roman"/>
                <w:noProof/>
                <w:color w:val="514D2E"/>
                <w:szCs w:val="20"/>
              </w:rPr>
            </w:pPr>
            <w:r w:rsidRPr="00B170B7">
              <w:rPr>
                <w:rFonts w:asciiTheme="majorHAnsi" w:eastAsia="Times New Roman" w:hAnsiTheme="majorHAnsi" w:cs="Times New Roman"/>
                <w:noProof/>
                <w:color w:val="514D2E"/>
                <w:sz w:val="18"/>
                <w:szCs w:val="20"/>
                <w:lang w:val="en-IN" w:eastAsia="en-IN"/>
              </w:rPr>
              <w:drawing>
                <wp:inline distT="0" distB="0" distL="0" distR="0">
                  <wp:extent cx="1342381" cy="598319"/>
                  <wp:effectExtent l="19050" t="0" r="0" b="0"/>
                  <wp:docPr id="1" name="Picture 1" descr="http://www.vssu.in/images/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ssu.in/images/img-1.jpg"/>
                          <pic:cNvPicPr>
                            <a:picLocks noChangeAspect="1" noChangeArrowheads="1"/>
                          </pic:cNvPicPr>
                        </pic:nvPicPr>
                        <pic:blipFill>
                          <a:blip r:embed="rId11" cstate="print"/>
                          <a:srcRect/>
                          <a:stretch>
                            <a:fillRect/>
                          </a:stretch>
                        </pic:blipFill>
                        <pic:spPr bwMode="auto">
                          <a:xfrm>
                            <a:off x="0" y="0"/>
                            <a:ext cx="1352309" cy="602744"/>
                          </a:xfrm>
                          <a:prstGeom prst="rect">
                            <a:avLst/>
                          </a:prstGeom>
                          <a:noFill/>
                          <a:ln w="9525">
                            <a:noFill/>
                            <a:miter lim="800000"/>
                            <a:headEnd/>
                            <a:tailEnd/>
                          </a:ln>
                        </pic:spPr>
                      </pic:pic>
                    </a:graphicData>
                  </a:graphic>
                </wp:inline>
              </w:drawing>
            </w:r>
          </w:p>
          <w:p w:rsidR="00AA078A" w:rsidRPr="00B170B7" w:rsidRDefault="00A95660" w:rsidP="00870836">
            <w:pPr>
              <w:spacing w:after="0" w:line="240" w:lineRule="auto"/>
              <w:jc w:val="center"/>
              <w:rPr>
                <w:rFonts w:asciiTheme="majorHAnsi" w:eastAsia="Times New Roman" w:hAnsiTheme="majorHAnsi" w:cs="Times New Roman"/>
                <w:b/>
                <w:noProof/>
                <w:color w:val="514D2E"/>
                <w:szCs w:val="20"/>
              </w:rPr>
            </w:pPr>
            <w:r w:rsidRPr="00A95660">
              <w:rPr>
                <w:rFonts w:asciiTheme="majorHAnsi" w:eastAsia="Times New Roman" w:hAnsiTheme="majorHAnsi" w:cs="Times New Roman"/>
                <w:noProof/>
                <w:color w:val="514D2E"/>
                <w:szCs w:val="20"/>
              </w:rPr>
              <w:pict>
                <v:shapetype id="_x0000_t202" coordsize="21600,21600" o:spt="202" path="m,l,21600r21600,l21600,xe">
                  <v:stroke joinstyle="miter"/>
                  <v:path gradientshapeok="t" o:connecttype="rect"/>
                </v:shapetype>
                <v:shape id="_x0000_s1026" type="#_x0000_t202" style="position:absolute;left:0;text-align:left;margin-left:187.05pt;margin-top:11.8pt;width:91.85pt;height:22.85pt;z-index:251663360" stroked="f">
                  <v:textbox style="mso-next-textbox:#_x0000_s1026">
                    <w:txbxContent>
                      <w:p w:rsidR="00AA078A" w:rsidRDefault="00AA078A" w:rsidP="00AA078A">
                        <w:pPr>
                          <w:jc w:val="center"/>
                        </w:pPr>
                        <w:r>
                          <w:t>Set up in 1983</w:t>
                        </w:r>
                      </w:p>
                    </w:txbxContent>
                  </v:textbox>
                </v:shape>
              </w:pict>
            </w:r>
            <w:r w:rsidR="00AA078A" w:rsidRPr="00B170B7">
              <w:rPr>
                <w:rFonts w:asciiTheme="majorHAnsi" w:eastAsia="Times New Roman" w:hAnsiTheme="majorHAnsi" w:cs="Times New Roman"/>
                <w:b/>
                <w:noProof/>
                <w:color w:val="514D2E"/>
                <w:szCs w:val="20"/>
              </w:rPr>
              <w:t xml:space="preserve">In 2012 VSSU has come here </w:t>
            </w:r>
          </w:p>
          <w:p w:rsidR="00AA078A" w:rsidRPr="00B170B7" w:rsidRDefault="00AA078A" w:rsidP="00870836">
            <w:pPr>
              <w:spacing w:after="0" w:line="240" w:lineRule="auto"/>
              <w:jc w:val="center"/>
              <w:rPr>
                <w:rFonts w:asciiTheme="majorHAnsi" w:eastAsia="Times New Roman" w:hAnsiTheme="majorHAnsi" w:cs="Times New Roman"/>
                <w:color w:val="514D2E"/>
                <w:szCs w:val="20"/>
              </w:rPr>
            </w:pPr>
            <w:r w:rsidRPr="00B170B7">
              <w:rPr>
                <w:rFonts w:asciiTheme="majorHAnsi" w:eastAsia="Times New Roman" w:hAnsiTheme="majorHAnsi" w:cs="Times New Roman"/>
                <w:noProof/>
                <w:color w:val="514D2E"/>
                <w:szCs w:val="20"/>
                <w:lang w:val="en-IN" w:eastAsia="en-IN"/>
              </w:rPr>
              <w:drawing>
                <wp:inline distT="0" distB="0" distL="0" distR="0">
                  <wp:extent cx="147320" cy="157480"/>
                  <wp:effectExtent l="19050" t="0" r="5080" b="0"/>
                  <wp:docPr id="14" name="Picture 6" descr="http://www.vssu.in/images/arrow-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ssu.in/images/arrow-down.jpg"/>
                          <pic:cNvPicPr>
                            <a:picLocks noChangeAspect="1" noChangeArrowheads="1"/>
                          </pic:cNvPicPr>
                        </pic:nvPicPr>
                        <pic:blipFill>
                          <a:blip r:embed="rId12" cstate="print"/>
                          <a:srcRect/>
                          <a:stretch>
                            <a:fillRect/>
                          </a:stretch>
                        </pic:blipFill>
                        <pic:spPr bwMode="auto">
                          <a:xfrm>
                            <a:off x="0" y="0"/>
                            <a:ext cx="147320" cy="157480"/>
                          </a:xfrm>
                          <a:prstGeom prst="rect">
                            <a:avLst/>
                          </a:prstGeom>
                          <a:noFill/>
                          <a:ln w="9525">
                            <a:noFill/>
                            <a:miter lim="800000"/>
                            <a:headEnd/>
                            <a:tailEnd/>
                          </a:ln>
                        </pic:spPr>
                      </pic:pic>
                    </a:graphicData>
                  </a:graphic>
                </wp:inline>
              </w:drawing>
            </w:r>
          </w:p>
        </w:tc>
      </w:tr>
      <w:tr w:rsidR="00AA078A" w:rsidRPr="00B170B7" w:rsidTr="00870836">
        <w:trPr>
          <w:trHeight w:val="15"/>
          <w:tblCellSpacing w:w="0" w:type="dxa"/>
        </w:trPr>
        <w:tc>
          <w:tcPr>
            <w:tcW w:w="0" w:type="auto"/>
            <w:shd w:val="clear" w:color="auto" w:fill="FCFAE6"/>
            <w:vAlign w:val="center"/>
            <w:hideMark/>
          </w:tcPr>
          <w:p w:rsidR="00AA078A" w:rsidRPr="00B170B7" w:rsidRDefault="00AA078A" w:rsidP="00870836">
            <w:pPr>
              <w:spacing w:after="0" w:line="15" w:lineRule="atLeast"/>
              <w:jc w:val="center"/>
              <w:rPr>
                <w:rFonts w:asciiTheme="majorHAnsi" w:eastAsia="Times New Roman" w:hAnsiTheme="majorHAnsi" w:cs="Times New Roman"/>
                <w:color w:val="514D2E"/>
                <w:szCs w:val="20"/>
              </w:rPr>
            </w:pPr>
            <w:r w:rsidRPr="00B170B7">
              <w:rPr>
                <w:rFonts w:asciiTheme="majorHAnsi" w:eastAsia="Times New Roman" w:hAnsiTheme="majorHAnsi" w:cs="Times New Roman"/>
                <w:noProof/>
                <w:color w:val="514D2E"/>
                <w:szCs w:val="20"/>
                <w:lang w:val="en-IN" w:eastAsia="en-IN"/>
              </w:rPr>
              <w:drawing>
                <wp:inline distT="0" distB="0" distL="0" distR="0">
                  <wp:extent cx="5391785" cy="10795"/>
                  <wp:effectExtent l="19050" t="0" r="0" b="0"/>
                  <wp:docPr id="4" name="Picture 3" descr="http://www.vssu.in/images/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ssu.in/images/line.jpg"/>
                          <pic:cNvPicPr>
                            <a:picLocks noChangeAspect="1" noChangeArrowheads="1"/>
                          </pic:cNvPicPr>
                        </pic:nvPicPr>
                        <pic:blipFill>
                          <a:blip r:embed="rId13"/>
                          <a:srcRect/>
                          <a:stretch>
                            <a:fillRect/>
                          </a:stretch>
                        </pic:blipFill>
                        <pic:spPr bwMode="auto">
                          <a:xfrm>
                            <a:off x="0" y="0"/>
                            <a:ext cx="5391785" cy="10795"/>
                          </a:xfrm>
                          <a:prstGeom prst="rect">
                            <a:avLst/>
                          </a:prstGeom>
                          <a:noFill/>
                          <a:ln w="9525">
                            <a:noFill/>
                            <a:miter lim="800000"/>
                            <a:headEnd/>
                            <a:tailEnd/>
                          </a:ln>
                        </pic:spPr>
                      </pic:pic>
                    </a:graphicData>
                  </a:graphic>
                </wp:inline>
              </w:drawing>
            </w:r>
            <w:r w:rsidRPr="00B170B7">
              <w:rPr>
                <w:rFonts w:asciiTheme="majorHAnsi" w:eastAsia="Times New Roman" w:hAnsiTheme="majorHAnsi" w:cs="Times New Roman"/>
                <w:color w:val="514D2E"/>
                <w:szCs w:val="20"/>
              </w:rPr>
              <w:t> </w:t>
            </w:r>
          </w:p>
        </w:tc>
      </w:tr>
      <w:tr w:rsidR="00AA078A" w:rsidRPr="00B170B7" w:rsidTr="00870836">
        <w:trPr>
          <w:tblCellSpacing w:w="0" w:type="dxa"/>
        </w:trPr>
        <w:tc>
          <w:tcPr>
            <w:tcW w:w="0" w:type="auto"/>
            <w:shd w:val="clear" w:color="auto" w:fill="FCFAE6"/>
            <w:vAlign w:val="center"/>
            <w:hideMark/>
          </w:tcPr>
          <w:tbl>
            <w:tblPr>
              <w:tblW w:w="9810" w:type="dxa"/>
              <w:tblCellSpacing w:w="0" w:type="dxa"/>
              <w:tblCellMar>
                <w:left w:w="0" w:type="dxa"/>
                <w:right w:w="0" w:type="dxa"/>
              </w:tblCellMar>
              <w:tblLook w:val="04A0"/>
            </w:tblPr>
            <w:tblGrid>
              <w:gridCol w:w="1891"/>
              <w:gridCol w:w="44"/>
              <w:gridCol w:w="1755"/>
              <w:gridCol w:w="43"/>
              <w:gridCol w:w="1787"/>
              <w:gridCol w:w="43"/>
              <w:gridCol w:w="1835"/>
              <w:gridCol w:w="43"/>
              <w:gridCol w:w="1919"/>
            </w:tblGrid>
            <w:tr w:rsidR="00AA078A" w:rsidRPr="00B170B7" w:rsidTr="00870836">
              <w:trPr>
                <w:tblCellSpacing w:w="0" w:type="dxa"/>
              </w:trPr>
              <w:tc>
                <w:tcPr>
                  <w:tcW w:w="0" w:type="auto"/>
                  <w:vAlign w:val="center"/>
                  <w:hideMark/>
                </w:tcPr>
                <w:p w:rsidR="00AA078A" w:rsidRPr="00B170B7" w:rsidRDefault="00AA078A" w:rsidP="00870836">
                  <w:pPr>
                    <w:spacing w:after="0" w:line="240" w:lineRule="auto"/>
                    <w:jc w:val="center"/>
                    <w:rPr>
                      <w:rFonts w:asciiTheme="majorHAnsi" w:eastAsia="Times New Roman" w:hAnsiTheme="majorHAnsi" w:cs="Times New Roman"/>
                      <w:szCs w:val="24"/>
                    </w:rPr>
                  </w:pPr>
                  <w:r w:rsidRPr="00B170B7">
                    <w:rPr>
                      <w:rFonts w:asciiTheme="majorHAnsi" w:eastAsia="Times New Roman" w:hAnsiTheme="majorHAnsi" w:cs="Times New Roman"/>
                      <w:noProof/>
                      <w:szCs w:val="24"/>
                      <w:lang w:val="en-IN" w:eastAsia="en-IN"/>
                    </w:rPr>
                    <w:drawing>
                      <wp:inline distT="0" distB="0" distL="0" distR="0">
                        <wp:extent cx="147320" cy="157480"/>
                        <wp:effectExtent l="19050" t="0" r="5080" b="0"/>
                        <wp:docPr id="5" name="Picture 4" descr="http://www.vssu.in/images/arrow-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ssu.in/images/arrow-down.jpg"/>
                                <pic:cNvPicPr>
                                  <a:picLocks noChangeAspect="1" noChangeArrowheads="1"/>
                                </pic:cNvPicPr>
                              </pic:nvPicPr>
                              <pic:blipFill>
                                <a:blip r:embed="rId12" cstate="print"/>
                                <a:srcRect/>
                                <a:stretch>
                                  <a:fillRect/>
                                </a:stretch>
                              </pic:blipFill>
                              <pic:spPr bwMode="auto">
                                <a:xfrm>
                                  <a:off x="0" y="0"/>
                                  <a:ext cx="147320" cy="157480"/>
                                </a:xfrm>
                                <a:prstGeom prst="rect">
                                  <a:avLst/>
                                </a:prstGeom>
                                <a:noFill/>
                                <a:ln w="9525">
                                  <a:noFill/>
                                  <a:miter lim="800000"/>
                                  <a:headEnd/>
                                  <a:tailEnd/>
                                </a:ln>
                              </pic:spPr>
                            </pic:pic>
                          </a:graphicData>
                        </a:graphic>
                      </wp:inline>
                    </w:drawing>
                  </w:r>
                </w:p>
              </w:tc>
              <w:tc>
                <w:tcPr>
                  <w:tcW w:w="0" w:type="auto"/>
                  <w:vAlign w:val="center"/>
                  <w:hideMark/>
                </w:tcPr>
                <w:p w:rsidR="00AA078A" w:rsidRPr="00B170B7" w:rsidRDefault="00AA078A" w:rsidP="00870836">
                  <w:pPr>
                    <w:spacing w:after="0" w:line="240" w:lineRule="auto"/>
                    <w:jc w:val="center"/>
                    <w:rPr>
                      <w:rFonts w:asciiTheme="majorHAnsi" w:eastAsia="Times New Roman" w:hAnsiTheme="majorHAnsi" w:cs="Times New Roman"/>
                      <w:szCs w:val="24"/>
                    </w:rPr>
                  </w:pPr>
                  <w:r w:rsidRPr="00B170B7">
                    <w:rPr>
                      <w:rFonts w:asciiTheme="majorHAnsi" w:eastAsia="Times New Roman" w:hAnsiTheme="majorHAnsi" w:cs="Times New Roman"/>
                      <w:szCs w:val="24"/>
                    </w:rPr>
                    <w:t> </w:t>
                  </w:r>
                </w:p>
              </w:tc>
              <w:tc>
                <w:tcPr>
                  <w:tcW w:w="0" w:type="auto"/>
                  <w:vAlign w:val="center"/>
                  <w:hideMark/>
                </w:tcPr>
                <w:p w:rsidR="00AA078A" w:rsidRPr="00B170B7" w:rsidRDefault="00AA078A" w:rsidP="00870836">
                  <w:pPr>
                    <w:spacing w:after="0" w:line="240" w:lineRule="auto"/>
                    <w:jc w:val="center"/>
                    <w:rPr>
                      <w:rFonts w:asciiTheme="majorHAnsi" w:eastAsia="Times New Roman" w:hAnsiTheme="majorHAnsi" w:cs="Times New Roman"/>
                      <w:szCs w:val="24"/>
                    </w:rPr>
                  </w:pPr>
                  <w:r w:rsidRPr="00B170B7">
                    <w:rPr>
                      <w:rFonts w:asciiTheme="majorHAnsi" w:eastAsia="Times New Roman" w:hAnsiTheme="majorHAnsi" w:cs="Times New Roman"/>
                      <w:noProof/>
                      <w:szCs w:val="24"/>
                      <w:lang w:val="en-IN" w:eastAsia="en-IN"/>
                    </w:rPr>
                    <w:drawing>
                      <wp:inline distT="0" distB="0" distL="0" distR="0">
                        <wp:extent cx="147320" cy="157480"/>
                        <wp:effectExtent l="19050" t="0" r="5080" b="0"/>
                        <wp:docPr id="6" name="Picture 5" descr="http://www.vssu.in/images/arrow-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ssu.in/images/arrow-down.jpg"/>
                                <pic:cNvPicPr>
                                  <a:picLocks noChangeAspect="1" noChangeArrowheads="1"/>
                                </pic:cNvPicPr>
                              </pic:nvPicPr>
                              <pic:blipFill>
                                <a:blip r:embed="rId12" cstate="print"/>
                                <a:srcRect/>
                                <a:stretch>
                                  <a:fillRect/>
                                </a:stretch>
                              </pic:blipFill>
                              <pic:spPr bwMode="auto">
                                <a:xfrm>
                                  <a:off x="0" y="0"/>
                                  <a:ext cx="147320" cy="157480"/>
                                </a:xfrm>
                                <a:prstGeom prst="rect">
                                  <a:avLst/>
                                </a:prstGeom>
                                <a:noFill/>
                                <a:ln w="9525">
                                  <a:noFill/>
                                  <a:miter lim="800000"/>
                                  <a:headEnd/>
                                  <a:tailEnd/>
                                </a:ln>
                              </pic:spPr>
                            </pic:pic>
                          </a:graphicData>
                        </a:graphic>
                      </wp:inline>
                    </w:drawing>
                  </w:r>
                </w:p>
              </w:tc>
              <w:tc>
                <w:tcPr>
                  <w:tcW w:w="0" w:type="auto"/>
                  <w:vAlign w:val="center"/>
                  <w:hideMark/>
                </w:tcPr>
                <w:p w:rsidR="00AA078A" w:rsidRPr="00B170B7" w:rsidRDefault="00AA078A" w:rsidP="00870836">
                  <w:pPr>
                    <w:spacing w:after="0" w:line="240" w:lineRule="auto"/>
                    <w:jc w:val="center"/>
                    <w:rPr>
                      <w:rFonts w:asciiTheme="majorHAnsi" w:eastAsia="Times New Roman" w:hAnsiTheme="majorHAnsi" w:cs="Times New Roman"/>
                      <w:szCs w:val="24"/>
                    </w:rPr>
                  </w:pPr>
                  <w:r w:rsidRPr="00B170B7">
                    <w:rPr>
                      <w:rFonts w:asciiTheme="majorHAnsi" w:eastAsia="Times New Roman" w:hAnsiTheme="majorHAnsi" w:cs="Times New Roman"/>
                      <w:szCs w:val="24"/>
                    </w:rPr>
                    <w:t> </w:t>
                  </w:r>
                </w:p>
              </w:tc>
              <w:tc>
                <w:tcPr>
                  <w:tcW w:w="0" w:type="auto"/>
                  <w:vAlign w:val="center"/>
                  <w:hideMark/>
                </w:tcPr>
                <w:p w:rsidR="00AA078A" w:rsidRPr="00B170B7" w:rsidRDefault="00AA078A" w:rsidP="00870836">
                  <w:pPr>
                    <w:spacing w:after="0" w:line="240" w:lineRule="auto"/>
                    <w:jc w:val="center"/>
                    <w:rPr>
                      <w:rFonts w:asciiTheme="majorHAnsi" w:eastAsia="Times New Roman" w:hAnsiTheme="majorHAnsi" w:cs="Times New Roman"/>
                      <w:szCs w:val="24"/>
                    </w:rPr>
                  </w:pPr>
                  <w:r w:rsidRPr="00B170B7">
                    <w:rPr>
                      <w:rFonts w:asciiTheme="majorHAnsi" w:eastAsia="Times New Roman" w:hAnsiTheme="majorHAnsi" w:cs="Times New Roman"/>
                      <w:noProof/>
                      <w:szCs w:val="24"/>
                      <w:lang w:val="en-IN" w:eastAsia="en-IN"/>
                    </w:rPr>
                    <w:drawing>
                      <wp:inline distT="0" distB="0" distL="0" distR="0">
                        <wp:extent cx="147320" cy="157480"/>
                        <wp:effectExtent l="19050" t="0" r="5080" b="0"/>
                        <wp:docPr id="7" name="Picture 6" descr="http://www.vssu.in/images/arrow-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ssu.in/images/arrow-down.jpg"/>
                                <pic:cNvPicPr>
                                  <a:picLocks noChangeAspect="1" noChangeArrowheads="1"/>
                                </pic:cNvPicPr>
                              </pic:nvPicPr>
                              <pic:blipFill>
                                <a:blip r:embed="rId12" cstate="print"/>
                                <a:srcRect/>
                                <a:stretch>
                                  <a:fillRect/>
                                </a:stretch>
                              </pic:blipFill>
                              <pic:spPr bwMode="auto">
                                <a:xfrm>
                                  <a:off x="0" y="0"/>
                                  <a:ext cx="147320" cy="157480"/>
                                </a:xfrm>
                                <a:prstGeom prst="rect">
                                  <a:avLst/>
                                </a:prstGeom>
                                <a:noFill/>
                                <a:ln w="9525">
                                  <a:noFill/>
                                  <a:miter lim="800000"/>
                                  <a:headEnd/>
                                  <a:tailEnd/>
                                </a:ln>
                              </pic:spPr>
                            </pic:pic>
                          </a:graphicData>
                        </a:graphic>
                      </wp:inline>
                    </w:drawing>
                  </w:r>
                </w:p>
              </w:tc>
              <w:tc>
                <w:tcPr>
                  <w:tcW w:w="0" w:type="auto"/>
                  <w:vAlign w:val="center"/>
                  <w:hideMark/>
                </w:tcPr>
                <w:p w:rsidR="00AA078A" w:rsidRPr="00B170B7" w:rsidRDefault="00AA078A" w:rsidP="00870836">
                  <w:pPr>
                    <w:spacing w:after="0" w:line="240" w:lineRule="auto"/>
                    <w:jc w:val="center"/>
                    <w:rPr>
                      <w:rFonts w:asciiTheme="majorHAnsi" w:eastAsia="Times New Roman" w:hAnsiTheme="majorHAnsi" w:cs="Times New Roman"/>
                      <w:szCs w:val="24"/>
                    </w:rPr>
                  </w:pPr>
                  <w:r w:rsidRPr="00B170B7">
                    <w:rPr>
                      <w:rFonts w:asciiTheme="majorHAnsi" w:eastAsia="Times New Roman" w:hAnsiTheme="majorHAnsi" w:cs="Times New Roman"/>
                      <w:szCs w:val="24"/>
                    </w:rPr>
                    <w:t> </w:t>
                  </w:r>
                </w:p>
              </w:tc>
              <w:tc>
                <w:tcPr>
                  <w:tcW w:w="0" w:type="auto"/>
                  <w:vAlign w:val="center"/>
                  <w:hideMark/>
                </w:tcPr>
                <w:p w:rsidR="00AA078A" w:rsidRPr="00B170B7" w:rsidRDefault="00AA078A" w:rsidP="00870836">
                  <w:pPr>
                    <w:spacing w:after="0" w:line="240" w:lineRule="auto"/>
                    <w:jc w:val="center"/>
                    <w:rPr>
                      <w:rFonts w:asciiTheme="majorHAnsi" w:eastAsia="Times New Roman" w:hAnsiTheme="majorHAnsi" w:cs="Times New Roman"/>
                      <w:szCs w:val="24"/>
                    </w:rPr>
                  </w:pPr>
                  <w:r w:rsidRPr="00B170B7">
                    <w:rPr>
                      <w:rFonts w:asciiTheme="majorHAnsi" w:eastAsia="Times New Roman" w:hAnsiTheme="majorHAnsi" w:cs="Times New Roman"/>
                      <w:noProof/>
                      <w:szCs w:val="24"/>
                      <w:lang w:val="en-IN" w:eastAsia="en-IN"/>
                    </w:rPr>
                    <w:drawing>
                      <wp:inline distT="0" distB="0" distL="0" distR="0">
                        <wp:extent cx="147320" cy="157480"/>
                        <wp:effectExtent l="19050" t="0" r="5080" b="0"/>
                        <wp:docPr id="8" name="Picture 7" descr="http://www.vssu.in/images/arrow-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ssu.in/images/arrow-down.jpg"/>
                                <pic:cNvPicPr>
                                  <a:picLocks noChangeAspect="1" noChangeArrowheads="1"/>
                                </pic:cNvPicPr>
                              </pic:nvPicPr>
                              <pic:blipFill>
                                <a:blip r:embed="rId12" cstate="print"/>
                                <a:srcRect/>
                                <a:stretch>
                                  <a:fillRect/>
                                </a:stretch>
                              </pic:blipFill>
                              <pic:spPr bwMode="auto">
                                <a:xfrm>
                                  <a:off x="0" y="0"/>
                                  <a:ext cx="147320" cy="157480"/>
                                </a:xfrm>
                                <a:prstGeom prst="rect">
                                  <a:avLst/>
                                </a:prstGeom>
                                <a:noFill/>
                                <a:ln w="9525">
                                  <a:noFill/>
                                  <a:miter lim="800000"/>
                                  <a:headEnd/>
                                  <a:tailEnd/>
                                </a:ln>
                              </pic:spPr>
                            </pic:pic>
                          </a:graphicData>
                        </a:graphic>
                      </wp:inline>
                    </w:drawing>
                  </w:r>
                </w:p>
              </w:tc>
              <w:tc>
                <w:tcPr>
                  <w:tcW w:w="0" w:type="auto"/>
                  <w:vAlign w:val="center"/>
                  <w:hideMark/>
                </w:tcPr>
                <w:p w:rsidR="00AA078A" w:rsidRPr="00B170B7" w:rsidRDefault="00AA078A" w:rsidP="00870836">
                  <w:pPr>
                    <w:spacing w:after="0" w:line="240" w:lineRule="auto"/>
                    <w:jc w:val="center"/>
                    <w:rPr>
                      <w:rFonts w:asciiTheme="majorHAnsi" w:eastAsia="Times New Roman" w:hAnsiTheme="majorHAnsi" w:cs="Times New Roman"/>
                      <w:szCs w:val="24"/>
                    </w:rPr>
                  </w:pPr>
                  <w:r w:rsidRPr="00B170B7">
                    <w:rPr>
                      <w:rFonts w:asciiTheme="majorHAnsi" w:eastAsia="Times New Roman" w:hAnsiTheme="majorHAnsi" w:cs="Times New Roman"/>
                      <w:szCs w:val="24"/>
                    </w:rPr>
                    <w:t> </w:t>
                  </w:r>
                </w:p>
              </w:tc>
              <w:tc>
                <w:tcPr>
                  <w:tcW w:w="1203" w:type="pct"/>
                  <w:vAlign w:val="center"/>
                  <w:hideMark/>
                </w:tcPr>
                <w:p w:rsidR="00AA078A" w:rsidRPr="00B170B7" w:rsidRDefault="00AA078A" w:rsidP="00870836">
                  <w:pPr>
                    <w:pStyle w:val="ListParagraph"/>
                    <w:numPr>
                      <w:ilvl w:val="0"/>
                      <w:numId w:val="2"/>
                    </w:numPr>
                    <w:spacing w:after="0" w:line="240" w:lineRule="auto"/>
                    <w:jc w:val="center"/>
                    <w:rPr>
                      <w:rFonts w:asciiTheme="majorHAnsi" w:eastAsia="Times New Roman" w:hAnsiTheme="majorHAnsi" w:cs="Times New Roman"/>
                      <w:szCs w:val="24"/>
                    </w:rPr>
                  </w:pPr>
                </w:p>
              </w:tc>
            </w:tr>
            <w:tr w:rsidR="00AA078A" w:rsidRPr="00B170B7" w:rsidTr="00870836">
              <w:trPr>
                <w:tblCellSpacing w:w="0" w:type="dxa"/>
              </w:trPr>
              <w:tc>
                <w:tcPr>
                  <w:tcW w:w="0" w:type="auto"/>
                  <w:vAlign w:val="center"/>
                  <w:hideMark/>
                </w:tcPr>
                <w:p w:rsidR="00AA078A" w:rsidRPr="00B170B7" w:rsidRDefault="00AA078A" w:rsidP="00870836">
                  <w:pPr>
                    <w:spacing w:after="0" w:line="240" w:lineRule="auto"/>
                    <w:jc w:val="center"/>
                    <w:rPr>
                      <w:rFonts w:asciiTheme="majorHAnsi" w:eastAsia="Times New Roman" w:hAnsiTheme="majorHAnsi" w:cs="Times New Roman"/>
                      <w:szCs w:val="24"/>
                    </w:rPr>
                  </w:pPr>
                  <w:r w:rsidRPr="00B170B7">
                    <w:rPr>
                      <w:rFonts w:asciiTheme="majorHAnsi" w:eastAsia="Times New Roman" w:hAnsiTheme="majorHAnsi" w:cs="Times New Roman"/>
                      <w:bCs/>
                      <w:szCs w:val="24"/>
                    </w:rPr>
                    <w:t>Aschool building under JNVS at Ashok Niloy Complex</w:t>
                  </w:r>
                </w:p>
              </w:tc>
              <w:tc>
                <w:tcPr>
                  <w:tcW w:w="0" w:type="auto"/>
                  <w:vAlign w:val="center"/>
                  <w:hideMark/>
                </w:tcPr>
                <w:p w:rsidR="00AA078A" w:rsidRPr="00B170B7" w:rsidRDefault="00AA078A" w:rsidP="00870836">
                  <w:pPr>
                    <w:spacing w:after="0" w:line="240" w:lineRule="auto"/>
                    <w:jc w:val="center"/>
                    <w:rPr>
                      <w:rFonts w:asciiTheme="majorHAnsi" w:eastAsia="Times New Roman" w:hAnsiTheme="majorHAnsi" w:cs="Times New Roman"/>
                      <w:szCs w:val="24"/>
                    </w:rPr>
                  </w:pPr>
                  <w:r w:rsidRPr="00B170B7">
                    <w:rPr>
                      <w:rFonts w:asciiTheme="majorHAnsi" w:eastAsia="Times New Roman" w:hAnsiTheme="majorHAnsi" w:cs="Times New Roman"/>
                      <w:szCs w:val="24"/>
                    </w:rPr>
                    <w:t> </w:t>
                  </w:r>
                </w:p>
              </w:tc>
              <w:tc>
                <w:tcPr>
                  <w:tcW w:w="0" w:type="auto"/>
                  <w:vAlign w:val="center"/>
                  <w:hideMark/>
                </w:tcPr>
                <w:p w:rsidR="00AA078A" w:rsidRPr="00B170B7" w:rsidRDefault="00AA078A" w:rsidP="00870836">
                  <w:pPr>
                    <w:spacing w:after="0" w:line="240" w:lineRule="auto"/>
                    <w:jc w:val="center"/>
                    <w:rPr>
                      <w:rFonts w:asciiTheme="majorHAnsi" w:eastAsia="Times New Roman" w:hAnsiTheme="majorHAnsi" w:cs="Times New Roman"/>
                      <w:szCs w:val="24"/>
                    </w:rPr>
                  </w:pPr>
                  <w:r w:rsidRPr="00B170B7">
                    <w:rPr>
                      <w:rFonts w:asciiTheme="majorHAnsi" w:eastAsia="Times New Roman" w:hAnsiTheme="majorHAnsi" w:cs="Times New Roman"/>
                      <w:bCs/>
                      <w:szCs w:val="24"/>
                    </w:rPr>
                    <w:t>RESIDENTIAL COMPLEX</w:t>
                  </w:r>
                  <w:r w:rsidRPr="00B170B7">
                    <w:rPr>
                      <w:rFonts w:asciiTheme="majorHAnsi" w:eastAsia="Times New Roman" w:hAnsiTheme="majorHAnsi" w:cs="Times New Roman"/>
                      <w:szCs w:val="24"/>
                    </w:rPr>
                    <w:br/>
                    <w:t>For Training Attendant</w:t>
                  </w:r>
                </w:p>
              </w:tc>
              <w:tc>
                <w:tcPr>
                  <w:tcW w:w="0" w:type="auto"/>
                  <w:vAlign w:val="center"/>
                  <w:hideMark/>
                </w:tcPr>
                <w:p w:rsidR="00AA078A" w:rsidRPr="00B170B7" w:rsidRDefault="00AA078A" w:rsidP="00870836">
                  <w:pPr>
                    <w:spacing w:after="0" w:line="240" w:lineRule="auto"/>
                    <w:jc w:val="center"/>
                    <w:rPr>
                      <w:rFonts w:asciiTheme="majorHAnsi" w:eastAsia="Times New Roman" w:hAnsiTheme="majorHAnsi" w:cs="Times New Roman"/>
                      <w:szCs w:val="24"/>
                    </w:rPr>
                  </w:pPr>
                  <w:r w:rsidRPr="00B170B7">
                    <w:rPr>
                      <w:rFonts w:asciiTheme="majorHAnsi" w:eastAsia="Times New Roman" w:hAnsiTheme="majorHAnsi" w:cs="Times New Roman"/>
                      <w:szCs w:val="24"/>
                    </w:rPr>
                    <w:t> </w:t>
                  </w:r>
                </w:p>
              </w:tc>
              <w:tc>
                <w:tcPr>
                  <w:tcW w:w="0" w:type="auto"/>
                  <w:vAlign w:val="center"/>
                  <w:hideMark/>
                </w:tcPr>
                <w:p w:rsidR="00AA078A" w:rsidRPr="00B170B7" w:rsidRDefault="00AA078A" w:rsidP="00870836">
                  <w:pPr>
                    <w:spacing w:after="0" w:line="240" w:lineRule="auto"/>
                    <w:jc w:val="center"/>
                    <w:rPr>
                      <w:rFonts w:asciiTheme="majorHAnsi" w:eastAsia="Times New Roman" w:hAnsiTheme="majorHAnsi" w:cs="Times New Roman"/>
                      <w:szCs w:val="24"/>
                    </w:rPr>
                  </w:pPr>
                  <w:r w:rsidRPr="00B170B7">
                    <w:rPr>
                      <w:rFonts w:asciiTheme="majorHAnsi" w:eastAsia="Times New Roman" w:hAnsiTheme="majorHAnsi" w:cs="Times New Roman"/>
                      <w:bCs/>
                      <w:szCs w:val="24"/>
                    </w:rPr>
                    <w:t>HOME</w:t>
                  </w:r>
                  <w:r w:rsidRPr="00B170B7">
                    <w:rPr>
                      <w:rFonts w:asciiTheme="majorHAnsi" w:eastAsia="Times New Roman" w:hAnsiTheme="majorHAnsi" w:cs="Times New Roman"/>
                      <w:szCs w:val="24"/>
                    </w:rPr>
                    <w:br/>
                    <w:t>For Destitute Children</w:t>
                  </w:r>
                </w:p>
              </w:tc>
              <w:tc>
                <w:tcPr>
                  <w:tcW w:w="0" w:type="auto"/>
                  <w:vAlign w:val="center"/>
                  <w:hideMark/>
                </w:tcPr>
                <w:p w:rsidR="00AA078A" w:rsidRPr="00B170B7" w:rsidRDefault="00AA078A" w:rsidP="00870836">
                  <w:pPr>
                    <w:spacing w:after="0" w:line="240" w:lineRule="auto"/>
                    <w:jc w:val="center"/>
                    <w:rPr>
                      <w:rFonts w:asciiTheme="majorHAnsi" w:eastAsia="Times New Roman" w:hAnsiTheme="majorHAnsi" w:cs="Times New Roman"/>
                      <w:szCs w:val="24"/>
                    </w:rPr>
                  </w:pPr>
                  <w:r w:rsidRPr="00B170B7">
                    <w:rPr>
                      <w:rFonts w:asciiTheme="majorHAnsi" w:eastAsia="Times New Roman" w:hAnsiTheme="majorHAnsi" w:cs="Times New Roman"/>
                      <w:szCs w:val="24"/>
                    </w:rPr>
                    <w:t> </w:t>
                  </w:r>
                </w:p>
              </w:tc>
              <w:tc>
                <w:tcPr>
                  <w:tcW w:w="0" w:type="auto"/>
                  <w:vAlign w:val="center"/>
                  <w:hideMark/>
                </w:tcPr>
                <w:p w:rsidR="00AA078A" w:rsidRPr="00B170B7" w:rsidRDefault="00AA078A" w:rsidP="00870836">
                  <w:pPr>
                    <w:spacing w:after="0" w:line="240" w:lineRule="auto"/>
                    <w:jc w:val="center"/>
                    <w:rPr>
                      <w:rFonts w:asciiTheme="majorHAnsi" w:eastAsia="Times New Roman" w:hAnsiTheme="majorHAnsi" w:cs="Times New Roman"/>
                      <w:szCs w:val="24"/>
                    </w:rPr>
                  </w:pPr>
                  <w:r w:rsidRPr="00B170B7">
                    <w:rPr>
                      <w:rFonts w:asciiTheme="majorHAnsi" w:eastAsia="Times New Roman" w:hAnsiTheme="majorHAnsi" w:cs="Times New Roman"/>
                      <w:bCs/>
                      <w:szCs w:val="24"/>
                    </w:rPr>
                    <w:t xml:space="preserve">Office Complex of VSSU </w:t>
                  </w:r>
                </w:p>
              </w:tc>
              <w:tc>
                <w:tcPr>
                  <w:tcW w:w="0" w:type="auto"/>
                  <w:vAlign w:val="center"/>
                  <w:hideMark/>
                </w:tcPr>
                <w:p w:rsidR="00AA078A" w:rsidRPr="00B170B7" w:rsidRDefault="00AA078A" w:rsidP="00870836">
                  <w:pPr>
                    <w:spacing w:after="0" w:line="240" w:lineRule="auto"/>
                    <w:jc w:val="center"/>
                    <w:rPr>
                      <w:rFonts w:asciiTheme="majorHAnsi" w:eastAsia="Times New Roman" w:hAnsiTheme="majorHAnsi" w:cs="Times New Roman"/>
                      <w:szCs w:val="24"/>
                    </w:rPr>
                  </w:pPr>
                  <w:r w:rsidRPr="00B170B7">
                    <w:rPr>
                      <w:rFonts w:asciiTheme="majorHAnsi" w:eastAsia="Times New Roman" w:hAnsiTheme="majorHAnsi" w:cs="Times New Roman"/>
                      <w:szCs w:val="24"/>
                    </w:rPr>
                    <w:t> </w:t>
                  </w:r>
                </w:p>
              </w:tc>
              <w:tc>
                <w:tcPr>
                  <w:tcW w:w="1203" w:type="pct"/>
                  <w:vAlign w:val="center"/>
                  <w:hideMark/>
                </w:tcPr>
                <w:p w:rsidR="00AA078A" w:rsidRPr="00B170B7" w:rsidRDefault="00AA078A" w:rsidP="00870836">
                  <w:pPr>
                    <w:spacing w:after="0" w:line="240" w:lineRule="auto"/>
                    <w:jc w:val="center"/>
                    <w:rPr>
                      <w:rFonts w:asciiTheme="majorHAnsi" w:eastAsia="Times New Roman" w:hAnsiTheme="majorHAnsi" w:cs="Times New Roman"/>
                      <w:szCs w:val="24"/>
                    </w:rPr>
                  </w:pPr>
                  <w:r w:rsidRPr="00B170B7">
                    <w:rPr>
                      <w:rFonts w:asciiTheme="majorHAnsi" w:eastAsia="Times New Roman" w:hAnsiTheme="majorHAnsi" w:cs="Times New Roman"/>
                      <w:bCs/>
                      <w:szCs w:val="24"/>
                    </w:rPr>
                    <w:t xml:space="preserve">Oceanic Library campus set up with partnership from READ GLOBAL ,USA </w:t>
                  </w:r>
                </w:p>
              </w:tc>
            </w:tr>
            <w:tr w:rsidR="00AA078A" w:rsidRPr="00B170B7" w:rsidTr="00870836">
              <w:trPr>
                <w:tblCellSpacing w:w="0" w:type="dxa"/>
              </w:trPr>
              <w:tc>
                <w:tcPr>
                  <w:tcW w:w="0" w:type="auto"/>
                  <w:vAlign w:val="center"/>
                  <w:hideMark/>
                </w:tcPr>
                <w:p w:rsidR="00AA078A" w:rsidRPr="00B170B7" w:rsidRDefault="00AA078A" w:rsidP="00870836">
                  <w:pPr>
                    <w:spacing w:after="0" w:line="240" w:lineRule="auto"/>
                    <w:rPr>
                      <w:rFonts w:asciiTheme="majorHAnsi" w:eastAsia="Times New Roman" w:hAnsiTheme="majorHAnsi" w:cs="Times New Roman"/>
                      <w:szCs w:val="24"/>
                    </w:rPr>
                  </w:pPr>
                  <w:r w:rsidRPr="00B170B7">
                    <w:rPr>
                      <w:rFonts w:asciiTheme="majorHAnsi" w:eastAsia="Times New Roman" w:hAnsiTheme="majorHAnsi" w:cs="Times New Roman"/>
                      <w:szCs w:val="24"/>
                    </w:rPr>
                    <w:t> </w:t>
                  </w:r>
                </w:p>
              </w:tc>
              <w:tc>
                <w:tcPr>
                  <w:tcW w:w="0" w:type="auto"/>
                  <w:vAlign w:val="center"/>
                  <w:hideMark/>
                </w:tcPr>
                <w:p w:rsidR="00AA078A" w:rsidRPr="00B170B7" w:rsidRDefault="00AA078A" w:rsidP="00870836">
                  <w:pPr>
                    <w:spacing w:after="0" w:line="240" w:lineRule="auto"/>
                    <w:rPr>
                      <w:rFonts w:asciiTheme="majorHAnsi" w:eastAsia="Times New Roman" w:hAnsiTheme="majorHAnsi" w:cs="Times New Roman"/>
                      <w:szCs w:val="24"/>
                    </w:rPr>
                  </w:pPr>
                  <w:r w:rsidRPr="00B170B7">
                    <w:rPr>
                      <w:rFonts w:asciiTheme="majorHAnsi" w:eastAsia="Times New Roman" w:hAnsiTheme="majorHAnsi" w:cs="Times New Roman"/>
                      <w:szCs w:val="24"/>
                    </w:rPr>
                    <w:t> </w:t>
                  </w:r>
                </w:p>
              </w:tc>
              <w:tc>
                <w:tcPr>
                  <w:tcW w:w="0" w:type="auto"/>
                  <w:vAlign w:val="center"/>
                  <w:hideMark/>
                </w:tcPr>
                <w:p w:rsidR="00AA078A" w:rsidRPr="00B170B7" w:rsidRDefault="00AA078A" w:rsidP="00870836">
                  <w:pPr>
                    <w:spacing w:after="0" w:line="240" w:lineRule="auto"/>
                    <w:rPr>
                      <w:rFonts w:asciiTheme="majorHAnsi" w:eastAsia="Times New Roman" w:hAnsiTheme="majorHAnsi" w:cs="Times New Roman"/>
                      <w:szCs w:val="24"/>
                    </w:rPr>
                  </w:pPr>
                  <w:r w:rsidRPr="00B170B7">
                    <w:rPr>
                      <w:rFonts w:asciiTheme="majorHAnsi" w:eastAsia="Times New Roman" w:hAnsiTheme="majorHAnsi" w:cs="Times New Roman"/>
                      <w:szCs w:val="24"/>
                    </w:rPr>
                    <w:t> </w:t>
                  </w:r>
                </w:p>
              </w:tc>
              <w:tc>
                <w:tcPr>
                  <w:tcW w:w="0" w:type="auto"/>
                  <w:vAlign w:val="center"/>
                  <w:hideMark/>
                </w:tcPr>
                <w:p w:rsidR="00AA078A" w:rsidRPr="00B170B7" w:rsidRDefault="00AA078A" w:rsidP="00870836">
                  <w:pPr>
                    <w:spacing w:after="0" w:line="240" w:lineRule="auto"/>
                    <w:rPr>
                      <w:rFonts w:asciiTheme="majorHAnsi" w:eastAsia="Times New Roman" w:hAnsiTheme="majorHAnsi" w:cs="Times New Roman"/>
                      <w:szCs w:val="24"/>
                    </w:rPr>
                  </w:pPr>
                  <w:r w:rsidRPr="00B170B7">
                    <w:rPr>
                      <w:rFonts w:asciiTheme="majorHAnsi" w:eastAsia="Times New Roman" w:hAnsiTheme="majorHAnsi" w:cs="Times New Roman"/>
                      <w:szCs w:val="24"/>
                    </w:rPr>
                    <w:t> </w:t>
                  </w:r>
                </w:p>
              </w:tc>
              <w:tc>
                <w:tcPr>
                  <w:tcW w:w="0" w:type="auto"/>
                  <w:vAlign w:val="center"/>
                  <w:hideMark/>
                </w:tcPr>
                <w:p w:rsidR="00AA078A" w:rsidRPr="00B170B7" w:rsidRDefault="00AA078A" w:rsidP="00870836">
                  <w:pPr>
                    <w:spacing w:after="0" w:line="240" w:lineRule="auto"/>
                    <w:rPr>
                      <w:rFonts w:asciiTheme="majorHAnsi" w:eastAsia="Times New Roman" w:hAnsiTheme="majorHAnsi" w:cs="Times New Roman"/>
                      <w:szCs w:val="24"/>
                    </w:rPr>
                  </w:pPr>
                  <w:r w:rsidRPr="00B170B7">
                    <w:rPr>
                      <w:rFonts w:asciiTheme="majorHAnsi" w:eastAsia="Times New Roman" w:hAnsiTheme="majorHAnsi" w:cs="Times New Roman"/>
                      <w:szCs w:val="24"/>
                    </w:rPr>
                    <w:t> </w:t>
                  </w:r>
                </w:p>
              </w:tc>
              <w:tc>
                <w:tcPr>
                  <w:tcW w:w="0" w:type="auto"/>
                  <w:vAlign w:val="center"/>
                  <w:hideMark/>
                </w:tcPr>
                <w:p w:rsidR="00AA078A" w:rsidRPr="00B170B7" w:rsidRDefault="00AA078A" w:rsidP="00870836">
                  <w:pPr>
                    <w:spacing w:after="0" w:line="240" w:lineRule="auto"/>
                    <w:rPr>
                      <w:rFonts w:asciiTheme="majorHAnsi" w:eastAsia="Times New Roman" w:hAnsiTheme="majorHAnsi" w:cs="Times New Roman"/>
                      <w:szCs w:val="24"/>
                    </w:rPr>
                  </w:pPr>
                  <w:r w:rsidRPr="00B170B7">
                    <w:rPr>
                      <w:rFonts w:asciiTheme="majorHAnsi" w:eastAsia="Times New Roman" w:hAnsiTheme="majorHAnsi" w:cs="Times New Roman"/>
                      <w:szCs w:val="24"/>
                    </w:rPr>
                    <w:t> </w:t>
                  </w:r>
                </w:p>
              </w:tc>
              <w:tc>
                <w:tcPr>
                  <w:tcW w:w="0" w:type="auto"/>
                  <w:vAlign w:val="center"/>
                  <w:hideMark/>
                </w:tcPr>
                <w:p w:rsidR="00AA078A" w:rsidRPr="00B170B7" w:rsidRDefault="00AA078A" w:rsidP="00870836">
                  <w:pPr>
                    <w:spacing w:after="0" w:line="240" w:lineRule="auto"/>
                    <w:rPr>
                      <w:rFonts w:asciiTheme="majorHAnsi" w:eastAsia="Times New Roman" w:hAnsiTheme="majorHAnsi" w:cs="Times New Roman"/>
                      <w:szCs w:val="24"/>
                    </w:rPr>
                  </w:pPr>
                  <w:r w:rsidRPr="00B170B7">
                    <w:rPr>
                      <w:rFonts w:asciiTheme="majorHAnsi" w:eastAsia="Times New Roman" w:hAnsiTheme="majorHAnsi" w:cs="Times New Roman"/>
                      <w:szCs w:val="24"/>
                    </w:rPr>
                    <w:t> </w:t>
                  </w:r>
                </w:p>
              </w:tc>
              <w:tc>
                <w:tcPr>
                  <w:tcW w:w="0" w:type="auto"/>
                  <w:vAlign w:val="center"/>
                  <w:hideMark/>
                </w:tcPr>
                <w:p w:rsidR="00AA078A" w:rsidRPr="00B170B7" w:rsidRDefault="00AA078A" w:rsidP="00870836">
                  <w:pPr>
                    <w:spacing w:after="0" w:line="240" w:lineRule="auto"/>
                    <w:rPr>
                      <w:rFonts w:asciiTheme="majorHAnsi" w:eastAsia="Times New Roman" w:hAnsiTheme="majorHAnsi" w:cs="Times New Roman"/>
                      <w:szCs w:val="24"/>
                    </w:rPr>
                  </w:pPr>
                  <w:r w:rsidRPr="00B170B7">
                    <w:rPr>
                      <w:rFonts w:asciiTheme="majorHAnsi" w:eastAsia="Times New Roman" w:hAnsiTheme="majorHAnsi" w:cs="Times New Roman"/>
                      <w:szCs w:val="24"/>
                    </w:rPr>
                    <w:t> </w:t>
                  </w:r>
                </w:p>
              </w:tc>
              <w:tc>
                <w:tcPr>
                  <w:tcW w:w="1203" w:type="pct"/>
                  <w:vAlign w:val="center"/>
                  <w:hideMark/>
                </w:tcPr>
                <w:p w:rsidR="00AA078A" w:rsidRPr="00B170B7" w:rsidRDefault="00AA078A" w:rsidP="00870836">
                  <w:pPr>
                    <w:spacing w:after="0" w:line="240" w:lineRule="auto"/>
                    <w:rPr>
                      <w:rFonts w:asciiTheme="majorHAnsi" w:eastAsia="Times New Roman" w:hAnsiTheme="majorHAnsi" w:cs="Times New Roman"/>
                      <w:szCs w:val="24"/>
                    </w:rPr>
                  </w:pPr>
                  <w:r w:rsidRPr="00B170B7">
                    <w:rPr>
                      <w:rFonts w:asciiTheme="majorHAnsi" w:eastAsia="Times New Roman" w:hAnsiTheme="majorHAnsi" w:cs="Times New Roman"/>
                      <w:szCs w:val="24"/>
                    </w:rPr>
                    <w:t> </w:t>
                  </w:r>
                </w:p>
              </w:tc>
            </w:tr>
            <w:tr w:rsidR="00AA078A" w:rsidRPr="00B170B7" w:rsidTr="00870836">
              <w:trPr>
                <w:tblCellSpacing w:w="0" w:type="dxa"/>
              </w:trPr>
              <w:tc>
                <w:tcPr>
                  <w:tcW w:w="0" w:type="auto"/>
                  <w:vAlign w:val="center"/>
                  <w:hideMark/>
                </w:tcPr>
                <w:p w:rsidR="00AA078A" w:rsidRPr="00B170B7" w:rsidRDefault="00AA078A" w:rsidP="00870836">
                  <w:pPr>
                    <w:spacing w:after="0" w:line="240" w:lineRule="auto"/>
                    <w:jc w:val="center"/>
                    <w:rPr>
                      <w:rFonts w:asciiTheme="majorHAnsi" w:eastAsia="Times New Roman" w:hAnsiTheme="majorHAnsi" w:cs="Times New Roman"/>
                      <w:szCs w:val="24"/>
                    </w:rPr>
                  </w:pPr>
                  <w:r w:rsidRPr="00B170B7">
                    <w:rPr>
                      <w:rFonts w:asciiTheme="majorHAnsi" w:eastAsia="Times New Roman" w:hAnsiTheme="majorHAnsi" w:cs="Times New Roman"/>
                      <w:noProof/>
                      <w:szCs w:val="24"/>
                      <w:lang w:val="en-IN" w:eastAsia="en-IN"/>
                    </w:rPr>
                    <w:drawing>
                      <wp:inline distT="0" distB="0" distL="0" distR="0">
                        <wp:extent cx="1334770" cy="756920"/>
                        <wp:effectExtent l="19050" t="0" r="0" b="0"/>
                        <wp:docPr id="9" name="Picture 9" descr="http://www.vssu.in/images/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ssu.in/images/img-2.jpg"/>
                                <pic:cNvPicPr>
                                  <a:picLocks noChangeAspect="1" noChangeArrowheads="1"/>
                                </pic:cNvPicPr>
                              </pic:nvPicPr>
                              <pic:blipFill>
                                <a:blip r:embed="rId14" cstate="print"/>
                                <a:srcRect/>
                                <a:stretch>
                                  <a:fillRect/>
                                </a:stretch>
                              </pic:blipFill>
                              <pic:spPr bwMode="auto">
                                <a:xfrm>
                                  <a:off x="0" y="0"/>
                                  <a:ext cx="1334770" cy="756920"/>
                                </a:xfrm>
                                <a:prstGeom prst="rect">
                                  <a:avLst/>
                                </a:prstGeom>
                                <a:noFill/>
                                <a:ln w="9525">
                                  <a:noFill/>
                                  <a:miter lim="800000"/>
                                  <a:headEnd/>
                                  <a:tailEnd/>
                                </a:ln>
                              </pic:spPr>
                            </pic:pic>
                          </a:graphicData>
                        </a:graphic>
                      </wp:inline>
                    </w:drawing>
                  </w:r>
                </w:p>
              </w:tc>
              <w:tc>
                <w:tcPr>
                  <w:tcW w:w="0" w:type="auto"/>
                  <w:vAlign w:val="center"/>
                  <w:hideMark/>
                </w:tcPr>
                <w:p w:rsidR="00AA078A" w:rsidRPr="00B170B7" w:rsidRDefault="00AA078A" w:rsidP="00870836">
                  <w:pPr>
                    <w:spacing w:after="0" w:line="240" w:lineRule="auto"/>
                    <w:jc w:val="center"/>
                    <w:rPr>
                      <w:rFonts w:asciiTheme="majorHAnsi" w:eastAsia="Times New Roman" w:hAnsiTheme="majorHAnsi" w:cs="Times New Roman"/>
                      <w:szCs w:val="24"/>
                    </w:rPr>
                  </w:pPr>
                  <w:r w:rsidRPr="00B170B7">
                    <w:rPr>
                      <w:rFonts w:asciiTheme="majorHAnsi" w:eastAsia="Times New Roman" w:hAnsiTheme="majorHAnsi" w:cs="Times New Roman"/>
                      <w:szCs w:val="24"/>
                    </w:rPr>
                    <w:t> </w:t>
                  </w:r>
                </w:p>
              </w:tc>
              <w:tc>
                <w:tcPr>
                  <w:tcW w:w="0" w:type="auto"/>
                  <w:vAlign w:val="center"/>
                  <w:hideMark/>
                </w:tcPr>
                <w:p w:rsidR="00AA078A" w:rsidRPr="00B170B7" w:rsidRDefault="00AA078A" w:rsidP="00870836">
                  <w:pPr>
                    <w:spacing w:after="0" w:line="240" w:lineRule="auto"/>
                    <w:jc w:val="center"/>
                    <w:rPr>
                      <w:rFonts w:asciiTheme="majorHAnsi" w:eastAsia="Times New Roman" w:hAnsiTheme="majorHAnsi" w:cs="Times New Roman"/>
                      <w:szCs w:val="24"/>
                    </w:rPr>
                  </w:pPr>
                  <w:r w:rsidRPr="00B170B7">
                    <w:rPr>
                      <w:rFonts w:asciiTheme="majorHAnsi" w:eastAsia="Times New Roman" w:hAnsiTheme="majorHAnsi" w:cs="Times New Roman"/>
                      <w:noProof/>
                      <w:szCs w:val="24"/>
                      <w:lang w:val="en-IN" w:eastAsia="en-IN"/>
                    </w:rPr>
                    <w:drawing>
                      <wp:inline distT="0" distB="0" distL="0" distR="0">
                        <wp:extent cx="1229995" cy="798830"/>
                        <wp:effectExtent l="19050" t="0" r="8255" b="0"/>
                        <wp:docPr id="10" name="Picture 10" descr="http://www.vssu.in/images/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vssu.in/images/img-3.jpg"/>
                                <pic:cNvPicPr>
                                  <a:picLocks noChangeAspect="1" noChangeArrowheads="1"/>
                                </pic:cNvPicPr>
                              </pic:nvPicPr>
                              <pic:blipFill>
                                <a:blip r:embed="rId15" cstate="print"/>
                                <a:srcRect/>
                                <a:stretch>
                                  <a:fillRect/>
                                </a:stretch>
                              </pic:blipFill>
                              <pic:spPr bwMode="auto">
                                <a:xfrm>
                                  <a:off x="0" y="0"/>
                                  <a:ext cx="1229995" cy="798830"/>
                                </a:xfrm>
                                <a:prstGeom prst="rect">
                                  <a:avLst/>
                                </a:prstGeom>
                                <a:noFill/>
                                <a:ln w="9525">
                                  <a:noFill/>
                                  <a:miter lim="800000"/>
                                  <a:headEnd/>
                                  <a:tailEnd/>
                                </a:ln>
                              </pic:spPr>
                            </pic:pic>
                          </a:graphicData>
                        </a:graphic>
                      </wp:inline>
                    </w:drawing>
                  </w:r>
                </w:p>
              </w:tc>
              <w:tc>
                <w:tcPr>
                  <w:tcW w:w="0" w:type="auto"/>
                  <w:vAlign w:val="center"/>
                  <w:hideMark/>
                </w:tcPr>
                <w:p w:rsidR="00AA078A" w:rsidRPr="00B170B7" w:rsidRDefault="00AA078A" w:rsidP="00870836">
                  <w:pPr>
                    <w:spacing w:after="0" w:line="240" w:lineRule="auto"/>
                    <w:jc w:val="center"/>
                    <w:rPr>
                      <w:rFonts w:asciiTheme="majorHAnsi" w:eastAsia="Times New Roman" w:hAnsiTheme="majorHAnsi" w:cs="Times New Roman"/>
                      <w:szCs w:val="24"/>
                    </w:rPr>
                  </w:pPr>
                  <w:r w:rsidRPr="00B170B7">
                    <w:rPr>
                      <w:rFonts w:asciiTheme="majorHAnsi" w:eastAsia="Times New Roman" w:hAnsiTheme="majorHAnsi" w:cs="Times New Roman"/>
                      <w:szCs w:val="24"/>
                    </w:rPr>
                    <w:t> </w:t>
                  </w:r>
                </w:p>
              </w:tc>
              <w:tc>
                <w:tcPr>
                  <w:tcW w:w="0" w:type="auto"/>
                  <w:vAlign w:val="center"/>
                  <w:hideMark/>
                </w:tcPr>
                <w:p w:rsidR="00AA078A" w:rsidRPr="00B170B7" w:rsidRDefault="00AA078A" w:rsidP="00870836">
                  <w:pPr>
                    <w:spacing w:after="0" w:line="240" w:lineRule="auto"/>
                    <w:jc w:val="center"/>
                    <w:rPr>
                      <w:rFonts w:asciiTheme="majorHAnsi" w:eastAsia="Times New Roman" w:hAnsiTheme="majorHAnsi" w:cs="Times New Roman"/>
                      <w:szCs w:val="24"/>
                    </w:rPr>
                  </w:pPr>
                  <w:r w:rsidRPr="00B170B7">
                    <w:rPr>
                      <w:rFonts w:asciiTheme="majorHAnsi" w:eastAsia="Times New Roman" w:hAnsiTheme="majorHAnsi" w:cs="Times New Roman"/>
                      <w:noProof/>
                      <w:szCs w:val="24"/>
                      <w:lang w:val="en-IN" w:eastAsia="en-IN"/>
                    </w:rPr>
                    <w:drawing>
                      <wp:inline distT="0" distB="0" distL="0" distR="0">
                        <wp:extent cx="1261110" cy="767080"/>
                        <wp:effectExtent l="19050" t="0" r="0" b="0"/>
                        <wp:docPr id="11" name="Picture 11" descr="http://www.vssu.in/images/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ssu.in/images/img-4.jpg"/>
                                <pic:cNvPicPr>
                                  <a:picLocks noChangeAspect="1" noChangeArrowheads="1"/>
                                </pic:cNvPicPr>
                              </pic:nvPicPr>
                              <pic:blipFill>
                                <a:blip r:embed="rId16" cstate="print"/>
                                <a:srcRect/>
                                <a:stretch>
                                  <a:fillRect/>
                                </a:stretch>
                              </pic:blipFill>
                              <pic:spPr bwMode="auto">
                                <a:xfrm>
                                  <a:off x="0" y="0"/>
                                  <a:ext cx="1261110" cy="767080"/>
                                </a:xfrm>
                                <a:prstGeom prst="rect">
                                  <a:avLst/>
                                </a:prstGeom>
                                <a:noFill/>
                                <a:ln w="9525">
                                  <a:noFill/>
                                  <a:miter lim="800000"/>
                                  <a:headEnd/>
                                  <a:tailEnd/>
                                </a:ln>
                              </pic:spPr>
                            </pic:pic>
                          </a:graphicData>
                        </a:graphic>
                      </wp:inline>
                    </w:drawing>
                  </w:r>
                </w:p>
              </w:tc>
              <w:tc>
                <w:tcPr>
                  <w:tcW w:w="0" w:type="auto"/>
                  <w:vAlign w:val="center"/>
                  <w:hideMark/>
                </w:tcPr>
                <w:p w:rsidR="00AA078A" w:rsidRPr="00B170B7" w:rsidRDefault="00AA078A" w:rsidP="00870836">
                  <w:pPr>
                    <w:spacing w:after="0" w:line="240" w:lineRule="auto"/>
                    <w:jc w:val="center"/>
                    <w:rPr>
                      <w:rFonts w:asciiTheme="majorHAnsi" w:eastAsia="Times New Roman" w:hAnsiTheme="majorHAnsi" w:cs="Times New Roman"/>
                      <w:szCs w:val="24"/>
                    </w:rPr>
                  </w:pPr>
                  <w:r w:rsidRPr="00B170B7">
                    <w:rPr>
                      <w:rFonts w:asciiTheme="majorHAnsi" w:eastAsia="Times New Roman" w:hAnsiTheme="majorHAnsi" w:cs="Times New Roman"/>
                      <w:szCs w:val="24"/>
                    </w:rPr>
                    <w:t> </w:t>
                  </w:r>
                </w:p>
              </w:tc>
              <w:tc>
                <w:tcPr>
                  <w:tcW w:w="0" w:type="auto"/>
                  <w:vAlign w:val="center"/>
                  <w:hideMark/>
                </w:tcPr>
                <w:p w:rsidR="00AA078A" w:rsidRPr="00B170B7" w:rsidRDefault="00AA078A" w:rsidP="00870836">
                  <w:pPr>
                    <w:spacing w:after="0" w:line="240" w:lineRule="auto"/>
                    <w:jc w:val="center"/>
                    <w:rPr>
                      <w:rFonts w:asciiTheme="majorHAnsi" w:eastAsia="Times New Roman" w:hAnsiTheme="majorHAnsi" w:cs="Times New Roman"/>
                      <w:szCs w:val="24"/>
                    </w:rPr>
                  </w:pPr>
                  <w:r w:rsidRPr="00B170B7">
                    <w:rPr>
                      <w:rFonts w:asciiTheme="majorHAnsi" w:eastAsia="Times New Roman" w:hAnsiTheme="majorHAnsi" w:cs="Times New Roman"/>
                      <w:noProof/>
                      <w:szCs w:val="24"/>
                      <w:lang w:val="en-IN" w:eastAsia="en-IN"/>
                    </w:rPr>
                    <w:drawing>
                      <wp:inline distT="0" distB="0" distL="0" distR="0">
                        <wp:extent cx="1292860" cy="767080"/>
                        <wp:effectExtent l="19050" t="0" r="2540" b="0"/>
                        <wp:docPr id="12" name="Picture 12" descr="http://www.vssu.in/images/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vssu.in/images/img-5.jpg"/>
                                <pic:cNvPicPr>
                                  <a:picLocks noChangeAspect="1" noChangeArrowheads="1"/>
                                </pic:cNvPicPr>
                              </pic:nvPicPr>
                              <pic:blipFill>
                                <a:blip r:embed="rId17" cstate="print"/>
                                <a:srcRect/>
                                <a:stretch>
                                  <a:fillRect/>
                                </a:stretch>
                              </pic:blipFill>
                              <pic:spPr bwMode="auto">
                                <a:xfrm>
                                  <a:off x="0" y="0"/>
                                  <a:ext cx="1292860" cy="767080"/>
                                </a:xfrm>
                                <a:prstGeom prst="rect">
                                  <a:avLst/>
                                </a:prstGeom>
                                <a:noFill/>
                                <a:ln w="9525">
                                  <a:noFill/>
                                  <a:miter lim="800000"/>
                                  <a:headEnd/>
                                  <a:tailEnd/>
                                </a:ln>
                              </pic:spPr>
                            </pic:pic>
                          </a:graphicData>
                        </a:graphic>
                      </wp:inline>
                    </w:drawing>
                  </w:r>
                </w:p>
              </w:tc>
              <w:tc>
                <w:tcPr>
                  <w:tcW w:w="0" w:type="auto"/>
                  <w:vAlign w:val="center"/>
                  <w:hideMark/>
                </w:tcPr>
                <w:p w:rsidR="00AA078A" w:rsidRPr="00B170B7" w:rsidRDefault="00AA078A" w:rsidP="00870836">
                  <w:pPr>
                    <w:spacing w:after="0" w:line="240" w:lineRule="auto"/>
                    <w:jc w:val="center"/>
                    <w:rPr>
                      <w:rFonts w:asciiTheme="majorHAnsi" w:eastAsia="Times New Roman" w:hAnsiTheme="majorHAnsi" w:cs="Times New Roman"/>
                      <w:szCs w:val="24"/>
                    </w:rPr>
                  </w:pPr>
                  <w:r w:rsidRPr="00B170B7">
                    <w:rPr>
                      <w:rFonts w:asciiTheme="majorHAnsi" w:eastAsia="Times New Roman" w:hAnsiTheme="majorHAnsi" w:cs="Times New Roman"/>
                      <w:szCs w:val="24"/>
                    </w:rPr>
                    <w:t> </w:t>
                  </w:r>
                </w:p>
              </w:tc>
              <w:tc>
                <w:tcPr>
                  <w:tcW w:w="1203" w:type="pct"/>
                  <w:vAlign w:val="center"/>
                  <w:hideMark/>
                </w:tcPr>
                <w:p w:rsidR="00AA078A" w:rsidRPr="00B170B7" w:rsidRDefault="00AA078A" w:rsidP="00870836">
                  <w:pPr>
                    <w:spacing w:after="0" w:line="240" w:lineRule="auto"/>
                    <w:jc w:val="center"/>
                    <w:rPr>
                      <w:rFonts w:asciiTheme="majorHAnsi" w:eastAsia="Times New Roman" w:hAnsiTheme="majorHAnsi" w:cs="Times New Roman"/>
                      <w:szCs w:val="24"/>
                    </w:rPr>
                  </w:pPr>
                  <w:r w:rsidRPr="00B170B7">
                    <w:rPr>
                      <w:rFonts w:asciiTheme="majorHAnsi" w:eastAsia="Times New Roman" w:hAnsiTheme="majorHAnsi" w:cs="Times New Roman"/>
                      <w:noProof/>
                      <w:szCs w:val="24"/>
                      <w:lang w:val="en-IN" w:eastAsia="en-IN"/>
                    </w:rPr>
                    <w:drawing>
                      <wp:inline distT="0" distB="0" distL="0" distR="0">
                        <wp:extent cx="1355725" cy="767080"/>
                        <wp:effectExtent l="19050" t="0" r="0" b="0"/>
                        <wp:docPr id="13" name="Picture 13" descr="http://www.vssu.in/images/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ssu.in/images/img-6.jpg"/>
                                <pic:cNvPicPr>
                                  <a:picLocks noChangeAspect="1" noChangeArrowheads="1"/>
                                </pic:cNvPicPr>
                              </pic:nvPicPr>
                              <pic:blipFill>
                                <a:blip r:embed="rId18" cstate="print"/>
                                <a:srcRect/>
                                <a:stretch>
                                  <a:fillRect/>
                                </a:stretch>
                              </pic:blipFill>
                              <pic:spPr bwMode="auto">
                                <a:xfrm>
                                  <a:off x="0" y="0"/>
                                  <a:ext cx="1355725" cy="767080"/>
                                </a:xfrm>
                                <a:prstGeom prst="rect">
                                  <a:avLst/>
                                </a:prstGeom>
                                <a:noFill/>
                                <a:ln w="9525">
                                  <a:noFill/>
                                  <a:miter lim="800000"/>
                                  <a:headEnd/>
                                  <a:tailEnd/>
                                </a:ln>
                              </pic:spPr>
                            </pic:pic>
                          </a:graphicData>
                        </a:graphic>
                      </wp:inline>
                    </w:drawing>
                  </w:r>
                </w:p>
              </w:tc>
            </w:tr>
          </w:tbl>
          <w:p w:rsidR="00AA078A" w:rsidRPr="00B170B7" w:rsidRDefault="00AA078A" w:rsidP="00870836">
            <w:pPr>
              <w:spacing w:after="0" w:line="240" w:lineRule="auto"/>
              <w:rPr>
                <w:rFonts w:asciiTheme="majorHAnsi" w:eastAsia="Times New Roman" w:hAnsiTheme="majorHAnsi" w:cs="Times New Roman"/>
                <w:color w:val="514D2E"/>
                <w:szCs w:val="20"/>
              </w:rPr>
            </w:pPr>
          </w:p>
        </w:tc>
      </w:tr>
      <w:tr w:rsidR="00AA078A" w:rsidRPr="00B170B7" w:rsidTr="00870836">
        <w:trPr>
          <w:tblCellSpacing w:w="0" w:type="dxa"/>
        </w:trPr>
        <w:tc>
          <w:tcPr>
            <w:tcW w:w="0" w:type="auto"/>
            <w:shd w:val="clear" w:color="auto" w:fill="FCFAE6"/>
            <w:vAlign w:val="center"/>
            <w:hideMark/>
          </w:tcPr>
          <w:p w:rsidR="00AA078A" w:rsidRPr="00B170B7" w:rsidRDefault="00AA078A" w:rsidP="00870836">
            <w:pPr>
              <w:spacing w:after="0" w:line="240" w:lineRule="auto"/>
              <w:rPr>
                <w:rFonts w:asciiTheme="majorHAnsi" w:eastAsia="Times New Roman" w:hAnsiTheme="majorHAnsi" w:cs="Times New Roman"/>
                <w:color w:val="514D2E"/>
                <w:szCs w:val="20"/>
              </w:rPr>
            </w:pPr>
            <w:r w:rsidRPr="00B170B7">
              <w:rPr>
                <w:rFonts w:asciiTheme="majorHAnsi" w:eastAsia="Times New Roman" w:hAnsiTheme="majorHAnsi" w:cs="Times New Roman"/>
                <w:color w:val="514D2E"/>
                <w:szCs w:val="20"/>
              </w:rPr>
              <w:t> </w:t>
            </w:r>
          </w:p>
        </w:tc>
      </w:tr>
      <w:tr w:rsidR="00AA078A" w:rsidRPr="00B170B7" w:rsidTr="00870836">
        <w:trPr>
          <w:tblCellSpacing w:w="0" w:type="dxa"/>
        </w:trPr>
        <w:tc>
          <w:tcPr>
            <w:tcW w:w="0" w:type="auto"/>
            <w:shd w:val="clear" w:color="auto" w:fill="FCFAE6"/>
            <w:vAlign w:val="center"/>
            <w:hideMark/>
          </w:tcPr>
          <w:p w:rsidR="00AA078A" w:rsidRPr="00B170B7" w:rsidRDefault="00AA078A" w:rsidP="00870836">
            <w:pPr>
              <w:spacing w:after="0" w:line="240" w:lineRule="auto"/>
              <w:rPr>
                <w:rFonts w:asciiTheme="majorHAnsi" w:eastAsia="Times New Roman" w:hAnsiTheme="majorHAnsi" w:cs="Times New Roman"/>
                <w:color w:val="514D2E"/>
                <w:szCs w:val="20"/>
              </w:rPr>
            </w:pPr>
            <w:r w:rsidRPr="00B170B7">
              <w:rPr>
                <w:rFonts w:asciiTheme="majorHAnsi" w:eastAsia="Times New Roman" w:hAnsiTheme="majorHAnsi" w:cs="Times New Roman"/>
                <w:color w:val="514D2E"/>
                <w:szCs w:val="20"/>
              </w:rPr>
              <w:t> </w:t>
            </w:r>
          </w:p>
        </w:tc>
      </w:tr>
    </w:tbl>
    <w:p w:rsidR="00AA078A" w:rsidRPr="00B170B7" w:rsidRDefault="00AA078A" w:rsidP="00AA078A">
      <w:pPr>
        <w:jc w:val="center"/>
        <w:rPr>
          <w:rFonts w:asciiTheme="majorHAnsi" w:hAnsiTheme="majorHAnsi"/>
          <w:sz w:val="24"/>
        </w:rPr>
      </w:pPr>
      <w:r w:rsidRPr="00B170B7">
        <w:rPr>
          <w:rFonts w:asciiTheme="majorHAnsi" w:hAnsiTheme="majorHAnsi"/>
          <w:sz w:val="24"/>
        </w:rPr>
        <w:t xml:space="preserve">During the last 25 years VSSU had been able to accomplish all the aforesaid activities without any external  grants  &amp; almost no financial assistance by dint of hard work &amp; sincerity remaining firm to it’s commitment towards the mission of the organization .( To learn more about VSSU , it’s mission &amp; vision ,please visit it’s Website at </w:t>
      </w:r>
      <w:hyperlink r:id="rId19" w:history="1">
        <w:r w:rsidRPr="00B170B7">
          <w:rPr>
            <w:rStyle w:val="Hyperlink"/>
            <w:rFonts w:asciiTheme="majorHAnsi" w:hAnsiTheme="majorHAnsi"/>
            <w:sz w:val="24"/>
          </w:rPr>
          <w:t>www.vssu.in</w:t>
        </w:r>
      </w:hyperlink>
      <w:r w:rsidRPr="00B170B7">
        <w:rPr>
          <w:rFonts w:asciiTheme="majorHAnsi" w:hAnsiTheme="majorHAnsi"/>
          <w:sz w:val="24"/>
        </w:rPr>
        <w:t>)</w:t>
      </w:r>
    </w:p>
    <w:p w:rsidR="00AA078A" w:rsidRPr="00B170B7" w:rsidRDefault="00AA078A" w:rsidP="00AA078A">
      <w:pPr>
        <w:shd w:val="clear" w:color="auto" w:fill="FCFAE6"/>
        <w:spacing w:after="0" w:line="298" w:lineRule="atLeast"/>
        <w:rPr>
          <w:rFonts w:asciiTheme="majorHAnsi" w:eastAsia="Times New Roman" w:hAnsiTheme="majorHAnsi" w:cs="Times New Roman"/>
          <w:color w:val="514D2E"/>
          <w:szCs w:val="20"/>
        </w:rPr>
      </w:pPr>
      <w:r w:rsidRPr="00B170B7">
        <w:rPr>
          <w:rFonts w:asciiTheme="majorHAnsi" w:eastAsia="Times New Roman" w:hAnsiTheme="majorHAnsi" w:cs="Times New Roman"/>
          <w:color w:val="514D2E"/>
          <w:szCs w:val="20"/>
        </w:rPr>
        <w:t> </w:t>
      </w:r>
    </w:p>
    <w:p w:rsidR="00442842" w:rsidRDefault="00442842" w:rsidP="00AA078A">
      <w:pPr>
        <w:jc w:val="both"/>
        <w:rPr>
          <w:rFonts w:asciiTheme="majorHAnsi" w:hAnsiTheme="majorHAnsi"/>
          <w:b/>
          <w:sz w:val="28"/>
          <w:u w:val="single"/>
        </w:rPr>
      </w:pPr>
    </w:p>
    <w:p w:rsidR="005C4517" w:rsidRPr="00B170B7" w:rsidRDefault="005C4517" w:rsidP="00AA078A">
      <w:pPr>
        <w:jc w:val="both"/>
        <w:rPr>
          <w:rFonts w:asciiTheme="majorHAnsi" w:hAnsiTheme="majorHAnsi"/>
          <w:b/>
          <w:sz w:val="28"/>
          <w:u w:val="single"/>
        </w:rPr>
      </w:pPr>
    </w:p>
    <w:p w:rsidR="00442842" w:rsidRPr="00B170B7" w:rsidRDefault="00442842" w:rsidP="00AA078A">
      <w:pPr>
        <w:jc w:val="both"/>
        <w:rPr>
          <w:rFonts w:asciiTheme="majorHAnsi" w:hAnsiTheme="majorHAnsi"/>
          <w:b/>
          <w:sz w:val="28"/>
          <w:u w:val="single"/>
        </w:rPr>
      </w:pPr>
    </w:p>
    <w:p w:rsidR="00AA078A" w:rsidRPr="00B170B7" w:rsidRDefault="00AA078A" w:rsidP="00AA078A">
      <w:pPr>
        <w:jc w:val="both"/>
        <w:rPr>
          <w:rFonts w:asciiTheme="majorHAnsi" w:hAnsiTheme="majorHAnsi"/>
          <w:b/>
          <w:sz w:val="28"/>
          <w:u w:val="single"/>
        </w:rPr>
      </w:pPr>
      <w:r w:rsidRPr="00B170B7">
        <w:rPr>
          <w:rFonts w:asciiTheme="majorHAnsi" w:hAnsiTheme="majorHAnsi"/>
          <w:b/>
          <w:sz w:val="28"/>
          <w:u w:val="single"/>
        </w:rPr>
        <w:t xml:space="preserve">Existing partners of VSSU </w:t>
      </w:r>
    </w:p>
    <w:p w:rsidR="00AA078A" w:rsidRPr="00B170B7" w:rsidRDefault="00AA078A" w:rsidP="00AA078A">
      <w:pPr>
        <w:pStyle w:val="ListParagraph"/>
        <w:numPr>
          <w:ilvl w:val="0"/>
          <w:numId w:val="2"/>
        </w:numPr>
        <w:jc w:val="both"/>
        <w:rPr>
          <w:rFonts w:asciiTheme="majorHAnsi" w:hAnsiTheme="majorHAnsi"/>
          <w:b/>
          <w:sz w:val="28"/>
        </w:rPr>
      </w:pPr>
      <w:r w:rsidRPr="00B170B7">
        <w:rPr>
          <w:rFonts w:asciiTheme="majorHAnsi" w:hAnsiTheme="majorHAnsi"/>
          <w:b/>
          <w:sz w:val="28"/>
        </w:rPr>
        <w:t xml:space="preserve">READ  GLOBAL , USA  </w:t>
      </w:r>
      <w:r w:rsidRPr="00B170B7">
        <w:rPr>
          <w:rFonts w:asciiTheme="majorHAnsi" w:hAnsiTheme="majorHAnsi"/>
          <w:sz w:val="28"/>
        </w:rPr>
        <w:t>is one important partner of VSSU helping it to set up Oceanic Library as a collaborative  effort  in early 2008 for educational benefit of the local community</w:t>
      </w:r>
      <w:r w:rsidRPr="00B170B7">
        <w:rPr>
          <w:rFonts w:asciiTheme="majorHAnsi" w:hAnsiTheme="majorHAnsi"/>
          <w:b/>
          <w:sz w:val="28"/>
        </w:rPr>
        <w:t xml:space="preserve"> .</w:t>
      </w:r>
    </w:p>
    <w:p w:rsidR="00AA078A" w:rsidRPr="00B170B7" w:rsidRDefault="00AA078A" w:rsidP="00AA078A">
      <w:pPr>
        <w:pStyle w:val="ListParagraph"/>
        <w:numPr>
          <w:ilvl w:val="0"/>
          <w:numId w:val="2"/>
        </w:numPr>
        <w:jc w:val="both"/>
        <w:rPr>
          <w:rFonts w:asciiTheme="majorHAnsi" w:hAnsiTheme="majorHAnsi"/>
          <w:sz w:val="28"/>
        </w:rPr>
      </w:pPr>
      <w:r w:rsidRPr="00B170B7">
        <w:rPr>
          <w:rFonts w:asciiTheme="majorHAnsi" w:hAnsiTheme="majorHAnsi"/>
          <w:b/>
          <w:sz w:val="28"/>
        </w:rPr>
        <w:t>Jawahar Navodaya Vidyalaya Samity ( JNVS)</w:t>
      </w:r>
      <w:r w:rsidRPr="00B170B7">
        <w:rPr>
          <w:rFonts w:asciiTheme="majorHAnsi" w:hAnsiTheme="majorHAnsi"/>
          <w:sz w:val="28"/>
        </w:rPr>
        <w:t xml:space="preserve"> under the ministry of </w:t>
      </w:r>
      <w:r w:rsidRPr="00B170B7">
        <w:rPr>
          <w:rFonts w:asciiTheme="majorHAnsi" w:hAnsiTheme="majorHAnsi"/>
          <w:b/>
          <w:sz w:val="28"/>
        </w:rPr>
        <w:t>HRD , GOI</w:t>
      </w:r>
      <w:r w:rsidRPr="00B170B7">
        <w:rPr>
          <w:rFonts w:asciiTheme="majorHAnsi" w:hAnsiTheme="majorHAnsi"/>
          <w:sz w:val="28"/>
        </w:rPr>
        <w:t xml:space="preserve"> is another important partner of VSSU under which VSSU has donated land worth 11 acres for enabling the meritorious students of the districts to pursue the high quality education . </w:t>
      </w:r>
    </w:p>
    <w:p w:rsidR="00AA078A" w:rsidRPr="00B170B7" w:rsidRDefault="00AA078A" w:rsidP="00AA078A">
      <w:pPr>
        <w:pStyle w:val="ListParagraph"/>
        <w:numPr>
          <w:ilvl w:val="0"/>
          <w:numId w:val="2"/>
        </w:numPr>
        <w:jc w:val="both"/>
        <w:rPr>
          <w:rFonts w:asciiTheme="majorHAnsi" w:hAnsiTheme="majorHAnsi"/>
          <w:sz w:val="28"/>
        </w:rPr>
      </w:pPr>
      <w:r w:rsidRPr="00B170B7">
        <w:rPr>
          <w:rFonts w:asciiTheme="majorHAnsi" w:hAnsiTheme="majorHAnsi"/>
          <w:b/>
          <w:sz w:val="28"/>
        </w:rPr>
        <w:t>SIDBI, AXIS BANK, HDFC, SBI</w:t>
      </w:r>
      <w:r w:rsidRPr="00B170B7">
        <w:rPr>
          <w:rFonts w:asciiTheme="majorHAnsi" w:hAnsiTheme="majorHAnsi"/>
          <w:sz w:val="28"/>
        </w:rPr>
        <w:t xml:space="preserve"> &amp; other micro finance organizations are also important partners of VSSU . These organizations are concurrently executing their micro credit schemes in collaboration  with VSSU to provide more credit deliveries to the deserving local communities. </w:t>
      </w:r>
    </w:p>
    <w:p w:rsidR="00AA078A" w:rsidRPr="00B170B7" w:rsidRDefault="00AA078A" w:rsidP="00AA078A">
      <w:pPr>
        <w:pStyle w:val="ListParagraph"/>
        <w:numPr>
          <w:ilvl w:val="0"/>
          <w:numId w:val="2"/>
        </w:numPr>
        <w:jc w:val="both"/>
        <w:rPr>
          <w:rFonts w:asciiTheme="majorHAnsi" w:hAnsiTheme="majorHAnsi"/>
          <w:sz w:val="28"/>
        </w:rPr>
      </w:pPr>
      <w:r w:rsidRPr="00B170B7">
        <w:rPr>
          <w:rFonts w:asciiTheme="majorHAnsi" w:hAnsiTheme="majorHAnsi"/>
          <w:sz w:val="28"/>
        </w:rPr>
        <w:t xml:space="preserve">VSSU has already finalized an agreement on mutual collaboration with BRAC , Bangladesh to provide technical assistance to upscale the micro finance operations in future. </w:t>
      </w:r>
    </w:p>
    <w:p w:rsidR="00AA078A" w:rsidRPr="00B170B7" w:rsidRDefault="00AA078A" w:rsidP="00AA078A">
      <w:pPr>
        <w:pStyle w:val="ListParagraph"/>
        <w:numPr>
          <w:ilvl w:val="0"/>
          <w:numId w:val="2"/>
        </w:numPr>
        <w:jc w:val="both"/>
        <w:rPr>
          <w:rFonts w:asciiTheme="majorHAnsi" w:hAnsiTheme="majorHAnsi"/>
          <w:sz w:val="28"/>
        </w:rPr>
      </w:pPr>
      <w:r w:rsidRPr="00B170B7">
        <w:rPr>
          <w:rFonts w:asciiTheme="majorHAnsi" w:hAnsiTheme="majorHAnsi"/>
          <w:sz w:val="28"/>
        </w:rPr>
        <w:t xml:space="preserve">VSSU has received financial support from the world bank through the Indian Council of Agriculture Research ( ICAR) , Bangalore with direct support from the University of Agricultural Sciences , Bangalore for working on wild Honey bees . </w:t>
      </w:r>
    </w:p>
    <w:p w:rsidR="00AA078A" w:rsidRPr="00B170B7" w:rsidRDefault="00AA078A" w:rsidP="00541E50">
      <w:pPr>
        <w:pStyle w:val="ListParagraph"/>
        <w:numPr>
          <w:ilvl w:val="0"/>
          <w:numId w:val="2"/>
        </w:numPr>
        <w:jc w:val="both"/>
        <w:rPr>
          <w:rFonts w:asciiTheme="majorHAnsi" w:hAnsiTheme="majorHAnsi"/>
          <w:sz w:val="28"/>
        </w:rPr>
      </w:pPr>
      <w:r w:rsidRPr="00B170B7">
        <w:rPr>
          <w:rFonts w:asciiTheme="majorHAnsi" w:hAnsiTheme="majorHAnsi"/>
          <w:sz w:val="28"/>
        </w:rPr>
        <w:t xml:space="preserve">VSSU has also planned to set up a B ED college in their campus in collaboration with Calcutta  University with permission of the National Council from Teacher’s Education ( NCTE) </w:t>
      </w:r>
    </w:p>
    <w:p w:rsidR="00AA078A" w:rsidRPr="00B170B7" w:rsidRDefault="00AA078A" w:rsidP="00AA078A">
      <w:pPr>
        <w:pStyle w:val="ListParagraph"/>
        <w:jc w:val="both"/>
        <w:rPr>
          <w:rFonts w:asciiTheme="majorHAnsi" w:hAnsiTheme="majorHAnsi"/>
          <w:sz w:val="28"/>
        </w:rPr>
      </w:pPr>
    </w:p>
    <w:p w:rsidR="00AA078A" w:rsidRPr="00B170B7" w:rsidRDefault="00AA078A" w:rsidP="00AA078A">
      <w:pPr>
        <w:jc w:val="both"/>
        <w:rPr>
          <w:rFonts w:asciiTheme="majorHAnsi" w:hAnsiTheme="majorHAnsi"/>
          <w:b/>
          <w:sz w:val="28"/>
          <w:u w:val="single"/>
        </w:rPr>
      </w:pPr>
      <w:r w:rsidRPr="00B170B7">
        <w:rPr>
          <w:rFonts w:asciiTheme="majorHAnsi" w:hAnsiTheme="majorHAnsi"/>
          <w:b/>
          <w:sz w:val="28"/>
          <w:u w:val="single"/>
        </w:rPr>
        <w:t xml:space="preserve">CEO of the organization </w:t>
      </w:r>
    </w:p>
    <w:p w:rsidR="00AA078A" w:rsidRPr="00B170B7" w:rsidRDefault="00AA078A" w:rsidP="00AA078A">
      <w:pPr>
        <w:pStyle w:val="ListParagraph"/>
        <w:numPr>
          <w:ilvl w:val="0"/>
          <w:numId w:val="3"/>
        </w:numPr>
        <w:jc w:val="both"/>
        <w:rPr>
          <w:rFonts w:asciiTheme="majorHAnsi" w:hAnsiTheme="majorHAnsi"/>
          <w:sz w:val="28"/>
        </w:rPr>
      </w:pPr>
      <w:r w:rsidRPr="00B170B7">
        <w:rPr>
          <w:rFonts w:asciiTheme="majorHAnsi" w:hAnsiTheme="majorHAnsi"/>
          <w:sz w:val="28"/>
        </w:rPr>
        <w:t>Sri Kapilananda Mondal , aged about 53 years ,  the Founder Secretary of VSSU , has been promoting microfinance , various community development schemes and livelihood programmes for the poverty stricken rural masses throughout the district of south 24 Pgs. , West Bengal, India, since 1986.</w:t>
      </w:r>
    </w:p>
    <w:p w:rsidR="00AA078A" w:rsidRPr="00B170B7" w:rsidRDefault="00AA078A" w:rsidP="00AA078A">
      <w:pPr>
        <w:pStyle w:val="ListParagraph"/>
        <w:numPr>
          <w:ilvl w:val="0"/>
          <w:numId w:val="3"/>
        </w:numPr>
        <w:jc w:val="both"/>
        <w:rPr>
          <w:rFonts w:asciiTheme="majorHAnsi" w:hAnsiTheme="majorHAnsi"/>
          <w:sz w:val="28"/>
        </w:rPr>
      </w:pPr>
      <w:r w:rsidRPr="00B170B7">
        <w:rPr>
          <w:rFonts w:asciiTheme="majorHAnsi" w:hAnsiTheme="majorHAnsi"/>
          <w:sz w:val="28"/>
        </w:rPr>
        <w:t xml:space="preserve">In recognition of his outstanding efforts in poverty alleviation and employment generation in the rural sector , Sri Kapilananda Mondal , CEO of the organization has been chosen by the Planning Commission in India as one of the members of the </w:t>
      </w:r>
      <w:r w:rsidRPr="00B170B7">
        <w:rPr>
          <w:rFonts w:asciiTheme="majorHAnsi" w:hAnsiTheme="majorHAnsi"/>
          <w:b/>
          <w:sz w:val="28"/>
        </w:rPr>
        <w:t xml:space="preserve">Working Group on Outreach of Institutional Finance ,Cooperatives &amp; Risk Management for Twelfth Five Year  plan ( 2007-2012 under GOI , Planning Commission ( Agriculture Division) </w:t>
      </w:r>
      <w:r w:rsidRPr="00B170B7">
        <w:rPr>
          <w:rFonts w:asciiTheme="majorHAnsi" w:hAnsiTheme="majorHAnsi"/>
          <w:sz w:val="28"/>
        </w:rPr>
        <w:t xml:space="preserve"> .</w:t>
      </w:r>
    </w:p>
    <w:p w:rsidR="00AA078A" w:rsidRPr="00B170B7" w:rsidRDefault="00AA078A" w:rsidP="00AA078A">
      <w:pPr>
        <w:pStyle w:val="ListParagraph"/>
        <w:jc w:val="both"/>
        <w:rPr>
          <w:rFonts w:asciiTheme="majorHAnsi" w:hAnsiTheme="majorHAnsi"/>
          <w:sz w:val="6"/>
        </w:rPr>
      </w:pPr>
    </w:p>
    <w:p w:rsidR="00AA078A" w:rsidRPr="00B170B7" w:rsidRDefault="00AA078A" w:rsidP="00AA078A">
      <w:pPr>
        <w:pStyle w:val="ListParagraph"/>
        <w:numPr>
          <w:ilvl w:val="0"/>
          <w:numId w:val="3"/>
        </w:numPr>
        <w:spacing w:after="0" w:line="240" w:lineRule="auto"/>
        <w:jc w:val="both"/>
        <w:rPr>
          <w:rFonts w:asciiTheme="majorHAnsi" w:hAnsiTheme="majorHAnsi"/>
          <w:sz w:val="28"/>
          <w:szCs w:val="18"/>
        </w:rPr>
      </w:pPr>
      <w:r w:rsidRPr="00B170B7">
        <w:rPr>
          <w:rFonts w:asciiTheme="majorHAnsi" w:hAnsiTheme="majorHAnsi"/>
          <w:sz w:val="28"/>
          <w:szCs w:val="18"/>
        </w:rPr>
        <w:t xml:space="preserve">He has been honored with Ashoka Fellowship, </w:t>
      </w:r>
      <w:r w:rsidRPr="00B170B7">
        <w:rPr>
          <w:rFonts w:asciiTheme="majorHAnsi" w:hAnsiTheme="majorHAnsi"/>
          <w:b/>
          <w:sz w:val="24"/>
          <w:szCs w:val="16"/>
        </w:rPr>
        <w:t xml:space="preserve">for Innovation on Micro Banking </w:t>
      </w:r>
      <w:r w:rsidRPr="00B170B7">
        <w:rPr>
          <w:rFonts w:asciiTheme="majorHAnsi" w:hAnsiTheme="majorHAnsi"/>
          <w:sz w:val="28"/>
          <w:szCs w:val="18"/>
        </w:rPr>
        <w:t>in the year 2003. From Ashoka innovators for the public –Washington,USA</w:t>
      </w:r>
    </w:p>
    <w:p w:rsidR="00AA078A" w:rsidRPr="00B170B7" w:rsidRDefault="00AA078A" w:rsidP="00AA078A">
      <w:pPr>
        <w:pStyle w:val="ListParagraph"/>
        <w:numPr>
          <w:ilvl w:val="0"/>
          <w:numId w:val="3"/>
        </w:numPr>
        <w:jc w:val="both"/>
        <w:rPr>
          <w:rFonts w:asciiTheme="majorHAnsi" w:hAnsiTheme="majorHAnsi"/>
          <w:sz w:val="28"/>
        </w:rPr>
      </w:pPr>
      <w:r w:rsidRPr="00B170B7">
        <w:rPr>
          <w:rFonts w:asciiTheme="majorHAnsi" w:hAnsiTheme="majorHAnsi"/>
          <w:sz w:val="28"/>
        </w:rPr>
        <w:t xml:space="preserve">His 25 years of experience in the organizational development , resource mobilization, designing &amp; development of innovative products &amp; services enabled him to promote &amp; upgrade the social &amp; financial  standing of rural households. </w:t>
      </w:r>
    </w:p>
    <w:p w:rsidR="00AA078A" w:rsidRPr="00B170B7" w:rsidRDefault="00AA078A" w:rsidP="00AA078A">
      <w:pPr>
        <w:pStyle w:val="ListParagraph"/>
        <w:numPr>
          <w:ilvl w:val="0"/>
          <w:numId w:val="3"/>
        </w:numPr>
        <w:jc w:val="both"/>
        <w:rPr>
          <w:rFonts w:asciiTheme="majorHAnsi" w:hAnsiTheme="majorHAnsi"/>
          <w:sz w:val="28"/>
        </w:rPr>
      </w:pPr>
      <w:r w:rsidRPr="00B170B7">
        <w:rPr>
          <w:rFonts w:asciiTheme="majorHAnsi" w:hAnsiTheme="majorHAnsi"/>
          <w:sz w:val="28"/>
        </w:rPr>
        <w:t>He has developed partnership with national &amp; International development institutions, commercial banks , local administration , municipal bodies as well as other institutions actively engaged in micro finance &amp; community development.</w:t>
      </w:r>
    </w:p>
    <w:p w:rsidR="00AA078A" w:rsidRPr="00B170B7" w:rsidRDefault="00AA078A" w:rsidP="00AA078A">
      <w:pPr>
        <w:pStyle w:val="ListParagraph"/>
        <w:numPr>
          <w:ilvl w:val="0"/>
          <w:numId w:val="3"/>
        </w:numPr>
        <w:jc w:val="both"/>
        <w:rPr>
          <w:rFonts w:asciiTheme="majorHAnsi" w:hAnsiTheme="majorHAnsi"/>
          <w:sz w:val="28"/>
        </w:rPr>
      </w:pPr>
      <w:r w:rsidRPr="00B170B7">
        <w:rPr>
          <w:rFonts w:asciiTheme="majorHAnsi" w:hAnsiTheme="majorHAnsi"/>
          <w:sz w:val="28"/>
        </w:rPr>
        <w:t xml:space="preserve">Besides attending  various national  Seminars, workshops, meetings, conferences , Sri Mondal had attended quite a good number of international seminars, workshops, meetings, conferences during the last one decade. </w:t>
      </w:r>
    </w:p>
    <w:p w:rsidR="00AA078A" w:rsidRPr="00B170B7" w:rsidRDefault="00AA078A" w:rsidP="00AA078A">
      <w:pPr>
        <w:pStyle w:val="ListParagraph"/>
        <w:numPr>
          <w:ilvl w:val="0"/>
          <w:numId w:val="3"/>
        </w:numPr>
        <w:jc w:val="both"/>
        <w:rPr>
          <w:rFonts w:asciiTheme="majorHAnsi" w:hAnsiTheme="majorHAnsi"/>
          <w:sz w:val="28"/>
        </w:rPr>
      </w:pPr>
      <w:r w:rsidRPr="00B170B7">
        <w:rPr>
          <w:rFonts w:asciiTheme="majorHAnsi" w:hAnsiTheme="majorHAnsi"/>
          <w:sz w:val="28"/>
        </w:rPr>
        <w:t xml:space="preserve">He is also attending Planning Commission meetings as an expert on microfinance &amp; community development techniques  to share his rich &amp; varied experiences &amp; exposures . </w:t>
      </w:r>
    </w:p>
    <w:p w:rsidR="00AA078A" w:rsidRPr="00B170B7" w:rsidRDefault="00AA078A" w:rsidP="00AA078A">
      <w:pPr>
        <w:jc w:val="both"/>
        <w:rPr>
          <w:rFonts w:asciiTheme="majorHAnsi" w:hAnsiTheme="majorHAnsi"/>
          <w:sz w:val="28"/>
        </w:rPr>
      </w:pPr>
    </w:p>
    <w:p w:rsidR="00AA078A" w:rsidRPr="00B170B7" w:rsidRDefault="00AA078A" w:rsidP="00AA078A">
      <w:pPr>
        <w:jc w:val="both"/>
        <w:rPr>
          <w:rFonts w:asciiTheme="majorHAnsi" w:hAnsiTheme="majorHAnsi"/>
          <w:sz w:val="28"/>
        </w:rPr>
      </w:pPr>
    </w:p>
    <w:p w:rsidR="00AA078A" w:rsidRPr="00B170B7" w:rsidRDefault="00AA078A" w:rsidP="00AA078A">
      <w:pPr>
        <w:jc w:val="both"/>
        <w:rPr>
          <w:rFonts w:asciiTheme="majorHAnsi" w:hAnsiTheme="majorHAnsi"/>
          <w:b/>
          <w:sz w:val="32"/>
        </w:rPr>
      </w:pPr>
      <w:r w:rsidRPr="00B170B7">
        <w:rPr>
          <w:rFonts w:asciiTheme="majorHAnsi" w:hAnsiTheme="majorHAnsi"/>
          <w:b/>
          <w:sz w:val="32"/>
          <w:u w:val="single"/>
        </w:rPr>
        <w:t>Rewards &amp; Recognitions ,</w:t>
      </w:r>
      <w:r w:rsidRPr="00B170B7">
        <w:rPr>
          <w:rFonts w:asciiTheme="majorHAnsi" w:hAnsiTheme="majorHAnsi"/>
          <w:b/>
          <w:sz w:val="28"/>
          <w:szCs w:val="16"/>
          <w:u w:val="single"/>
        </w:rPr>
        <w:t xml:space="preserve"> National &amp; International</w:t>
      </w:r>
      <w:r w:rsidRPr="00B170B7">
        <w:rPr>
          <w:rFonts w:asciiTheme="majorHAnsi" w:hAnsiTheme="majorHAnsi"/>
          <w:b/>
          <w:sz w:val="32"/>
          <w:u w:val="single"/>
        </w:rPr>
        <w:t xml:space="preserve"> acclaims for VSSU &amp; it’s CEO  </w:t>
      </w:r>
    </w:p>
    <w:p w:rsidR="00AA078A" w:rsidRPr="00B170B7" w:rsidRDefault="00AA078A" w:rsidP="00AA078A">
      <w:pPr>
        <w:spacing w:after="0" w:line="240" w:lineRule="auto"/>
        <w:jc w:val="both"/>
        <w:rPr>
          <w:rFonts w:asciiTheme="majorHAnsi" w:hAnsiTheme="majorHAnsi"/>
          <w:b/>
          <w:sz w:val="24"/>
          <w:szCs w:val="16"/>
          <w:u w:val="single"/>
        </w:rPr>
      </w:pPr>
    </w:p>
    <w:p w:rsidR="00AA078A" w:rsidRPr="00B170B7" w:rsidRDefault="00AA078A" w:rsidP="00AA078A">
      <w:pPr>
        <w:pStyle w:val="ListParagraph"/>
        <w:numPr>
          <w:ilvl w:val="0"/>
          <w:numId w:val="4"/>
        </w:numPr>
        <w:spacing w:after="0" w:line="240" w:lineRule="auto"/>
        <w:jc w:val="both"/>
        <w:rPr>
          <w:rFonts w:asciiTheme="majorHAnsi" w:hAnsiTheme="majorHAnsi"/>
          <w:sz w:val="24"/>
          <w:szCs w:val="16"/>
        </w:rPr>
      </w:pPr>
      <w:r w:rsidRPr="00B170B7">
        <w:rPr>
          <w:rFonts w:asciiTheme="majorHAnsi" w:hAnsiTheme="majorHAnsi"/>
          <w:b/>
          <w:sz w:val="24"/>
          <w:szCs w:val="16"/>
        </w:rPr>
        <w:t>“..Broad range of clients, responsive products, leading Savings product…the MFI world will learn from VSSU”-</w:t>
      </w:r>
      <w:r w:rsidRPr="00B170B7">
        <w:rPr>
          <w:rFonts w:asciiTheme="majorHAnsi" w:hAnsiTheme="majorHAnsi"/>
          <w:sz w:val="24"/>
          <w:szCs w:val="16"/>
        </w:rPr>
        <w:t xml:space="preserve"> </w:t>
      </w:r>
      <w:r w:rsidRPr="00B170B7">
        <w:rPr>
          <w:rFonts w:asciiTheme="majorHAnsi" w:hAnsiTheme="majorHAnsi"/>
          <w:b/>
          <w:i/>
          <w:sz w:val="24"/>
          <w:szCs w:val="16"/>
        </w:rPr>
        <w:t>Graham A.N. wright, Micro-Save, Africa</w:t>
      </w:r>
      <w:r w:rsidRPr="00B170B7">
        <w:rPr>
          <w:rFonts w:asciiTheme="majorHAnsi" w:hAnsiTheme="majorHAnsi"/>
          <w:b/>
          <w:sz w:val="24"/>
          <w:szCs w:val="16"/>
        </w:rPr>
        <w:t>.</w:t>
      </w:r>
    </w:p>
    <w:p w:rsidR="00AA078A" w:rsidRPr="00B170B7" w:rsidRDefault="00AA078A" w:rsidP="00AA078A">
      <w:pPr>
        <w:pStyle w:val="ListParagraph"/>
        <w:spacing w:after="0" w:line="240" w:lineRule="auto"/>
        <w:jc w:val="both"/>
        <w:rPr>
          <w:rFonts w:asciiTheme="majorHAnsi" w:hAnsiTheme="majorHAnsi"/>
          <w:sz w:val="28"/>
          <w:szCs w:val="18"/>
        </w:rPr>
      </w:pPr>
    </w:p>
    <w:p w:rsidR="00AA078A" w:rsidRPr="00B170B7" w:rsidRDefault="00AA078A" w:rsidP="00AA078A">
      <w:pPr>
        <w:pStyle w:val="ListParagraph"/>
        <w:numPr>
          <w:ilvl w:val="0"/>
          <w:numId w:val="4"/>
        </w:numPr>
        <w:spacing w:after="0" w:line="240" w:lineRule="auto"/>
        <w:jc w:val="both"/>
        <w:rPr>
          <w:rFonts w:asciiTheme="majorHAnsi" w:hAnsiTheme="majorHAnsi"/>
          <w:b/>
          <w:sz w:val="24"/>
          <w:szCs w:val="16"/>
        </w:rPr>
      </w:pPr>
      <w:r w:rsidRPr="00B170B7">
        <w:rPr>
          <w:rFonts w:asciiTheme="majorHAnsi" w:hAnsiTheme="majorHAnsi"/>
          <w:b/>
          <w:sz w:val="24"/>
          <w:szCs w:val="16"/>
        </w:rPr>
        <w:t>“..Inspire a lot of Confidence for future growth and empowerment of VSSU</w:t>
      </w:r>
      <w:r w:rsidRPr="00B170B7">
        <w:rPr>
          <w:rFonts w:asciiTheme="majorHAnsi" w:hAnsiTheme="majorHAnsi"/>
          <w:i/>
          <w:sz w:val="24"/>
          <w:szCs w:val="16"/>
        </w:rPr>
        <w:t>”-</w:t>
      </w:r>
      <w:r w:rsidRPr="00B170B7">
        <w:rPr>
          <w:rFonts w:asciiTheme="majorHAnsi" w:hAnsiTheme="majorHAnsi"/>
          <w:i/>
          <w:sz w:val="28"/>
          <w:szCs w:val="18"/>
        </w:rPr>
        <w:t xml:space="preserve"> </w:t>
      </w:r>
      <w:r w:rsidRPr="00B170B7">
        <w:rPr>
          <w:rFonts w:asciiTheme="majorHAnsi" w:hAnsiTheme="majorHAnsi"/>
          <w:b/>
          <w:i/>
          <w:sz w:val="28"/>
          <w:szCs w:val="18"/>
        </w:rPr>
        <w:t xml:space="preserve">By </w:t>
      </w:r>
      <w:r w:rsidRPr="00B170B7">
        <w:rPr>
          <w:rFonts w:asciiTheme="majorHAnsi" w:hAnsiTheme="majorHAnsi"/>
          <w:b/>
          <w:i/>
          <w:sz w:val="24"/>
          <w:szCs w:val="16"/>
        </w:rPr>
        <w:t>T. Hanzel, GM, RBI</w:t>
      </w:r>
    </w:p>
    <w:p w:rsidR="00AA078A" w:rsidRPr="00B170B7" w:rsidRDefault="00AA078A" w:rsidP="00AA078A">
      <w:pPr>
        <w:spacing w:after="0" w:line="240" w:lineRule="auto"/>
        <w:jc w:val="both"/>
        <w:rPr>
          <w:rFonts w:asciiTheme="majorHAnsi" w:hAnsiTheme="majorHAnsi"/>
          <w:sz w:val="28"/>
          <w:szCs w:val="18"/>
        </w:rPr>
      </w:pPr>
    </w:p>
    <w:p w:rsidR="00AA078A" w:rsidRPr="00B170B7" w:rsidRDefault="00AA078A" w:rsidP="00AA078A">
      <w:pPr>
        <w:pStyle w:val="ListParagraph"/>
        <w:numPr>
          <w:ilvl w:val="0"/>
          <w:numId w:val="4"/>
        </w:numPr>
        <w:spacing w:after="0" w:line="240" w:lineRule="auto"/>
        <w:jc w:val="both"/>
        <w:rPr>
          <w:rStyle w:val="A5"/>
          <w:rFonts w:asciiTheme="majorHAnsi" w:hAnsiTheme="majorHAnsi"/>
          <w:i/>
          <w:sz w:val="28"/>
          <w:szCs w:val="18"/>
        </w:rPr>
      </w:pPr>
      <w:r w:rsidRPr="00B170B7">
        <w:rPr>
          <w:rFonts w:asciiTheme="majorHAnsi" w:hAnsiTheme="majorHAnsi"/>
          <w:b/>
          <w:sz w:val="24"/>
          <w:szCs w:val="16"/>
        </w:rPr>
        <w:t>VSSU is a very innovative MFI, with a unique business model: using the community’s own resources in order to foster economic and social development, through small business growth and community work</w:t>
      </w:r>
      <w:r w:rsidRPr="00B170B7">
        <w:rPr>
          <w:rFonts w:asciiTheme="majorHAnsi" w:hAnsiTheme="majorHAnsi"/>
          <w:sz w:val="28"/>
          <w:szCs w:val="18"/>
        </w:rPr>
        <w:t xml:space="preserve"> </w:t>
      </w:r>
      <w:r w:rsidRPr="00B170B7">
        <w:rPr>
          <w:rFonts w:asciiTheme="majorHAnsi" w:hAnsiTheme="majorHAnsi"/>
          <w:i/>
          <w:sz w:val="28"/>
          <w:szCs w:val="18"/>
        </w:rPr>
        <w:t xml:space="preserve">- By </w:t>
      </w:r>
      <w:r w:rsidRPr="00B170B7">
        <w:rPr>
          <w:rFonts w:asciiTheme="majorHAnsi" w:hAnsiTheme="majorHAnsi"/>
          <w:b/>
          <w:i/>
          <w:sz w:val="24"/>
          <w:szCs w:val="16"/>
        </w:rPr>
        <w:t xml:space="preserve">EDA/M-Cril, </w:t>
      </w:r>
      <w:r w:rsidRPr="00B170B7">
        <w:rPr>
          <w:rStyle w:val="A5"/>
          <w:rFonts w:asciiTheme="majorHAnsi" w:hAnsiTheme="majorHAnsi"/>
          <w:b/>
          <w:i/>
          <w:sz w:val="24"/>
          <w:szCs w:val="16"/>
        </w:rPr>
        <w:t>Argidius,</w:t>
      </w:r>
      <w:r w:rsidRPr="00B170B7">
        <w:rPr>
          <w:rStyle w:val="A5"/>
          <w:rFonts w:asciiTheme="majorHAnsi" w:hAnsiTheme="majorHAnsi"/>
          <w:b/>
          <w:i/>
          <w:sz w:val="28"/>
          <w:szCs w:val="18"/>
        </w:rPr>
        <w:t xml:space="preserve"> </w:t>
      </w:r>
      <w:r w:rsidRPr="00B170B7">
        <w:rPr>
          <w:rStyle w:val="A5"/>
          <w:rFonts w:asciiTheme="majorHAnsi" w:hAnsiTheme="majorHAnsi"/>
          <w:b/>
          <w:i/>
          <w:sz w:val="24"/>
          <w:szCs w:val="16"/>
        </w:rPr>
        <w:t>and The SEEP Network</w:t>
      </w:r>
      <w:r w:rsidRPr="00B170B7">
        <w:rPr>
          <w:rStyle w:val="A5"/>
          <w:rFonts w:asciiTheme="majorHAnsi" w:hAnsiTheme="majorHAnsi"/>
          <w:b/>
          <w:i/>
          <w:sz w:val="28"/>
          <w:szCs w:val="18"/>
        </w:rPr>
        <w:t xml:space="preserve"> </w:t>
      </w:r>
      <w:r w:rsidRPr="00B170B7">
        <w:rPr>
          <w:rStyle w:val="A5"/>
          <w:rFonts w:asciiTheme="majorHAnsi" w:hAnsiTheme="majorHAnsi"/>
          <w:i/>
          <w:sz w:val="28"/>
          <w:szCs w:val="18"/>
        </w:rPr>
        <w:t xml:space="preserve"> </w:t>
      </w:r>
      <w:r w:rsidRPr="00B170B7">
        <w:rPr>
          <w:rStyle w:val="A5"/>
          <w:rFonts w:asciiTheme="majorHAnsi" w:hAnsiTheme="majorHAnsi"/>
          <w:b/>
          <w:i/>
          <w:sz w:val="24"/>
          <w:szCs w:val="16"/>
        </w:rPr>
        <w:t>in Social Performance Report 2009</w:t>
      </w:r>
      <w:r w:rsidRPr="00B170B7">
        <w:rPr>
          <w:rStyle w:val="A5"/>
          <w:rFonts w:asciiTheme="majorHAnsi" w:hAnsiTheme="majorHAnsi"/>
          <w:i/>
          <w:sz w:val="28"/>
          <w:szCs w:val="18"/>
        </w:rPr>
        <w:t>.</w:t>
      </w:r>
    </w:p>
    <w:p w:rsidR="00AA078A" w:rsidRPr="00B170B7" w:rsidRDefault="00AA078A" w:rsidP="00AA078A">
      <w:pPr>
        <w:pStyle w:val="ListParagraph"/>
        <w:spacing w:after="0" w:line="240" w:lineRule="auto"/>
        <w:jc w:val="both"/>
        <w:rPr>
          <w:rFonts w:asciiTheme="majorHAnsi" w:hAnsiTheme="majorHAnsi"/>
          <w:i/>
          <w:sz w:val="28"/>
          <w:szCs w:val="18"/>
        </w:rPr>
      </w:pPr>
    </w:p>
    <w:p w:rsidR="00AA078A" w:rsidRPr="00B170B7" w:rsidRDefault="00AA078A" w:rsidP="00AA078A">
      <w:pPr>
        <w:pStyle w:val="ListParagraph"/>
        <w:numPr>
          <w:ilvl w:val="0"/>
          <w:numId w:val="4"/>
        </w:numPr>
        <w:spacing w:after="0" w:line="240" w:lineRule="auto"/>
        <w:jc w:val="both"/>
        <w:rPr>
          <w:rFonts w:asciiTheme="majorHAnsi" w:hAnsiTheme="majorHAnsi"/>
          <w:b/>
          <w:i/>
          <w:sz w:val="24"/>
          <w:szCs w:val="16"/>
        </w:rPr>
      </w:pPr>
      <w:r w:rsidRPr="00B170B7">
        <w:rPr>
          <w:rFonts w:asciiTheme="majorHAnsi" w:hAnsiTheme="majorHAnsi"/>
          <w:b/>
          <w:sz w:val="28"/>
          <w:szCs w:val="18"/>
        </w:rPr>
        <w:t>“…</w:t>
      </w:r>
      <w:r w:rsidRPr="00B170B7">
        <w:rPr>
          <w:rFonts w:asciiTheme="majorHAnsi" w:hAnsiTheme="majorHAnsi"/>
          <w:b/>
          <w:sz w:val="24"/>
          <w:szCs w:val="16"/>
        </w:rPr>
        <w:t>International micro finance can learn from VSSU</w:t>
      </w:r>
      <w:r w:rsidRPr="00B170B7">
        <w:rPr>
          <w:rFonts w:asciiTheme="majorHAnsi" w:hAnsiTheme="majorHAnsi"/>
          <w:b/>
          <w:sz w:val="28"/>
          <w:szCs w:val="18"/>
        </w:rPr>
        <w:t xml:space="preserve">, </w:t>
      </w:r>
      <w:r w:rsidRPr="00B170B7">
        <w:rPr>
          <w:rFonts w:asciiTheme="majorHAnsi" w:hAnsiTheme="majorHAnsi"/>
          <w:sz w:val="28"/>
          <w:szCs w:val="18"/>
        </w:rPr>
        <w:t xml:space="preserve"> </w:t>
      </w:r>
      <w:r w:rsidRPr="00B170B7">
        <w:rPr>
          <w:rFonts w:asciiTheme="majorHAnsi" w:hAnsiTheme="majorHAnsi"/>
          <w:b/>
          <w:i/>
          <w:sz w:val="24"/>
          <w:szCs w:val="16"/>
        </w:rPr>
        <w:t>Stuart Rutherford,Consultant-WorldBank 56 pages (</w:t>
      </w:r>
      <w:hyperlink r:id="rId20" w:tgtFrame="_blank" w:history="1">
        <w:r w:rsidRPr="00B170B7">
          <w:rPr>
            <w:rStyle w:val="Hyperlink"/>
            <w:rFonts w:asciiTheme="majorHAnsi" w:hAnsiTheme="majorHAnsi"/>
            <w:b/>
            <w:i/>
            <w:sz w:val="24"/>
            <w:szCs w:val="16"/>
          </w:rPr>
          <w:t>http://www.microfinancegateway.org/static/2789.htm</w:t>
        </w:r>
      </w:hyperlink>
      <w:r w:rsidRPr="00B170B7">
        <w:rPr>
          <w:rFonts w:asciiTheme="majorHAnsi" w:hAnsiTheme="majorHAnsi"/>
          <w:b/>
          <w:i/>
          <w:sz w:val="24"/>
          <w:szCs w:val="16"/>
        </w:rPr>
        <w:t>)</w:t>
      </w:r>
    </w:p>
    <w:p w:rsidR="00AA078A" w:rsidRPr="00B170B7" w:rsidRDefault="00AA078A" w:rsidP="00AA078A">
      <w:pPr>
        <w:pStyle w:val="ListParagraph"/>
        <w:spacing w:after="0" w:line="240" w:lineRule="auto"/>
        <w:jc w:val="both"/>
        <w:rPr>
          <w:rFonts w:asciiTheme="majorHAnsi" w:hAnsiTheme="majorHAnsi"/>
          <w:sz w:val="20"/>
          <w:szCs w:val="18"/>
        </w:rPr>
      </w:pPr>
    </w:p>
    <w:p w:rsidR="00AA078A" w:rsidRPr="00B170B7" w:rsidRDefault="00AA078A" w:rsidP="00AA078A">
      <w:pPr>
        <w:pStyle w:val="ListParagraph"/>
        <w:numPr>
          <w:ilvl w:val="0"/>
          <w:numId w:val="4"/>
        </w:numPr>
        <w:spacing w:after="0" w:line="240" w:lineRule="auto"/>
        <w:jc w:val="both"/>
        <w:rPr>
          <w:rFonts w:asciiTheme="majorHAnsi" w:hAnsiTheme="majorHAnsi"/>
          <w:b/>
          <w:sz w:val="24"/>
          <w:szCs w:val="16"/>
        </w:rPr>
      </w:pPr>
      <w:r w:rsidRPr="00B170B7">
        <w:rPr>
          <w:rFonts w:asciiTheme="majorHAnsi" w:hAnsiTheme="majorHAnsi"/>
          <w:b/>
          <w:sz w:val="28"/>
          <w:szCs w:val="18"/>
        </w:rPr>
        <w:t>“…</w:t>
      </w:r>
      <w:r w:rsidRPr="00B170B7">
        <w:rPr>
          <w:rFonts w:asciiTheme="majorHAnsi" w:hAnsiTheme="majorHAnsi"/>
          <w:b/>
          <w:sz w:val="24"/>
          <w:szCs w:val="16"/>
        </w:rPr>
        <w:t>The Main strength of VSSU is an Extra ordinary leader and dreamer, who believe that</w:t>
      </w:r>
      <w:r w:rsidRPr="00B170B7">
        <w:rPr>
          <w:rFonts w:asciiTheme="majorHAnsi" w:hAnsiTheme="majorHAnsi"/>
          <w:sz w:val="24"/>
          <w:szCs w:val="16"/>
        </w:rPr>
        <w:t xml:space="preserve"> </w:t>
      </w:r>
      <w:r w:rsidRPr="00B170B7">
        <w:rPr>
          <w:rFonts w:asciiTheme="majorHAnsi" w:hAnsiTheme="majorHAnsi"/>
          <w:b/>
          <w:sz w:val="24"/>
          <w:szCs w:val="16"/>
        </w:rPr>
        <w:t>financial services are built on savings...’ - Geetali Thakur, Basix.</w:t>
      </w:r>
    </w:p>
    <w:p w:rsidR="00AA078A" w:rsidRPr="00B170B7" w:rsidRDefault="00AA078A" w:rsidP="00AA078A">
      <w:pPr>
        <w:pStyle w:val="ListParagraph"/>
        <w:spacing w:after="0" w:line="240" w:lineRule="auto"/>
        <w:jc w:val="both"/>
        <w:rPr>
          <w:rFonts w:asciiTheme="majorHAnsi" w:hAnsiTheme="majorHAnsi"/>
          <w:sz w:val="28"/>
          <w:szCs w:val="18"/>
        </w:rPr>
      </w:pPr>
    </w:p>
    <w:p w:rsidR="00AA078A" w:rsidRPr="00B170B7" w:rsidRDefault="00AA078A" w:rsidP="00AA078A">
      <w:pPr>
        <w:pStyle w:val="ListParagraph"/>
        <w:numPr>
          <w:ilvl w:val="0"/>
          <w:numId w:val="4"/>
        </w:numPr>
        <w:spacing w:after="0" w:line="240" w:lineRule="auto"/>
        <w:jc w:val="both"/>
        <w:rPr>
          <w:rFonts w:asciiTheme="majorHAnsi" w:hAnsiTheme="majorHAnsi"/>
          <w:sz w:val="28"/>
          <w:szCs w:val="18"/>
        </w:rPr>
      </w:pPr>
      <w:r w:rsidRPr="00B170B7">
        <w:rPr>
          <w:rFonts w:asciiTheme="majorHAnsi" w:hAnsiTheme="majorHAnsi"/>
          <w:b/>
          <w:sz w:val="24"/>
          <w:szCs w:val="16"/>
        </w:rPr>
        <w:t>United Nation’</w:t>
      </w:r>
      <w:r w:rsidRPr="00B170B7">
        <w:rPr>
          <w:rFonts w:asciiTheme="majorHAnsi" w:hAnsiTheme="majorHAnsi"/>
          <w:sz w:val="28"/>
          <w:szCs w:val="18"/>
        </w:rPr>
        <w:t xml:space="preserve">(Economic &amp; Social Council ) Accreditation </w:t>
      </w:r>
      <w:r w:rsidRPr="00B170B7">
        <w:rPr>
          <w:rFonts w:asciiTheme="majorHAnsi" w:hAnsiTheme="majorHAnsi"/>
          <w:b/>
          <w:sz w:val="28"/>
          <w:szCs w:val="18"/>
        </w:rPr>
        <w:t>“</w:t>
      </w:r>
      <w:r w:rsidRPr="00B170B7">
        <w:rPr>
          <w:rFonts w:asciiTheme="majorHAnsi" w:hAnsiTheme="majorHAnsi"/>
          <w:b/>
          <w:sz w:val="24"/>
          <w:szCs w:val="16"/>
        </w:rPr>
        <w:t>Special Consultative Status’</w:t>
      </w:r>
      <w:r w:rsidRPr="00B170B7">
        <w:rPr>
          <w:rFonts w:asciiTheme="majorHAnsi" w:hAnsiTheme="majorHAnsi"/>
          <w:b/>
          <w:sz w:val="28"/>
          <w:szCs w:val="18"/>
        </w:rPr>
        <w:t xml:space="preserve"> </w:t>
      </w:r>
      <w:r w:rsidRPr="00B170B7">
        <w:rPr>
          <w:rFonts w:asciiTheme="majorHAnsi" w:hAnsiTheme="majorHAnsi"/>
          <w:sz w:val="28"/>
          <w:szCs w:val="18"/>
        </w:rPr>
        <w:t xml:space="preserve">to support the holistic Development of the Indian community in  self Sustainable manner in particular through Micro Finance program  with various community development programs. </w:t>
      </w:r>
    </w:p>
    <w:p w:rsidR="00AA078A" w:rsidRPr="00B170B7" w:rsidRDefault="00AA078A" w:rsidP="00AA078A">
      <w:pPr>
        <w:pStyle w:val="ListParagraph"/>
        <w:spacing w:after="0" w:line="240" w:lineRule="auto"/>
        <w:jc w:val="both"/>
        <w:rPr>
          <w:rFonts w:asciiTheme="majorHAnsi" w:hAnsiTheme="majorHAnsi"/>
          <w:sz w:val="18"/>
          <w:szCs w:val="18"/>
        </w:rPr>
      </w:pPr>
    </w:p>
    <w:p w:rsidR="00AA078A" w:rsidRPr="00B170B7" w:rsidRDefault="00AA078A" w:rsidP="00AA078A">
      <w:pPr>
        <w:pStyle w:val="ListParagraph"/>
        <w:numPr>
          <w:ilvl w:val="0"/>
          <w:numId w:val="4"/>
        </w:numPr>
        <w:spacing w:after="0" w:line="240" w:lineRule="auto"/>
        <w:jc w:val="both"/>
        <w:rPr>
          <w:rFonts w:asciiTheme="majorHAnsi" w:hAnsiTheme="majorHAnsi"/>
          <w:sz w:val="28"/>
          <w:szCs w:val="18"/>
        </w:rPr>
      </w:pPr>
      <w:r w:rsidRPr="00B170B7">
        <w:rPr>
          <w:rFonts w:asciiTheme="majorHAnsi" w:hAnsiTheme="majorHAnsi"/>
          <w:b/>
          <w:sz w:val="24"/>
          <w:szCs w:val="16"/>
        </w:rPr>
        <w:t xml:space="preserve">The visitors from 39 countries involving 5 continents ( Asia, Africa, Europe, Australia, America ) </w:t>
      </w:r>
      <w:r w:rsidRPr="00B170B7">
        <w:rPr>
          <w:rFonts w:asciiTheme="majorHAnsi" w:hAnsiTheme="majorHAnsi"/>
          <w:sz w:val="28"/>
          <w:szCs w:val="18"/>
        </w:rPr>
        <w:t>studied and learned the Micro credit Program, and some of them replicated the same in their Countries.</w:t>
      </w:r>
    </w:p>
    <w:p w:rsidR="00AA078A" w:rsidRPr="00B170B7" w:rsidRDefault="00AA078A" w:rsidP="00AA078A">
      <w:pPr>
        <w:pStyle w:val="ListParagraph"/>
        <w:spacing w:after="0" w:line="240" w:lineRule="auto"/>
        <w:ind w:firstLine="60"/>
        <w:jc w:val="both"/>
        <w:rPr>
          <w:rFonts w:asciiTheme="majorHAnsi" w:hAnsiTheme="majorHAnsi"/>
          <w:sz w:val="14"/>
          <w:szCs w:val="18"/>
        </w:rPr>
      </w:pPr>
    </w:p>
    <w:p w:rsidR="00AA078A" w:rsidRPr="00B170B7" w:rsidRDefault="00AA078A" w:rsidP="00AA078A">
      <w:pPr>
        <w:pStyle w:val="ListParagraph"/>
        <w:numPr>
          <w:ilvl w:val="0"/>
          <w:numId w:val="4"/>
        </w:numPr>
        <w:spacing w:after="0" w:line="240" w:lineRule="auto"/>
        <w:jc w:val="both"/>
        <w:rPr>
          <w:rFonts w:asciiTheme="majorHAnsi" w:hAnsiTheme="majorHAnsi"/>
          <w:sz w:val="28"/>
          <w:szCs w:val="18"/>
        </w:rPr>
      </w:pPr>
      <w:r w:rsidRPr="00B170B7">
        <w:rPr>
          <w:rFonts w:asciiTheme="majorHAnsi" w:hAnsiTheme="majorHAnsi"/>
          <w:sz w:val="28"/>
          <w:szCs w:val="18"/>
        </w:rPr>
        <w:t xml:space="preserve">‘He has created a model in the form of Micro finance initiatives is </w:t>
      </w:r>
      <w:r w:rsidRPr="00B170B7">
        <w:rPr>
          <w:rFonts w:asciiTheme="majorHAnsi" w:hAnsiTheme="majorHAnsi"/>
          <w:b/>
          <w:sz w:val="24"/>
          <w:szCs w:val="16"/>
        </w:rPr>
        <w:t>what Reserve bank of India</w:t>
      </w:r>
      <w:r w:rsidRPr="00B170B7">
        <w:rPr>
          <w:rFonts w:asciiTheme="majorHAnsi" w:hAnsiTheme="majorHAnsi"/>
          <w:sz w:val="28"/>
          <w:szCs w:val="18"/>
        </w:rPr>
        <w:t xml:space="preserve"> is trying to implement after 15 years of his Innovation. ..’ - By S. Kuberan </w:t>
      </w:r>
    </w:p>
    <w:p w:rsidR="00AA078A" w:rsidRPr="00B170B7" w:rsidRDefault="00AA078A" w:rsidP="00AA078A">
      <w:pPr>
        <w:pStyle w:val="ListParagraph"/>
        <w:spacing w:after="0" w:line="240" w:lineRule="auto"/>
        <w:jc w:val="both"/>
        <w:rPr>
          <w:rFonts w:asciiTheme="majorHAnsi" w:hAnsiTheme="majorHAnsi"/>
          <w:sz w:val="16"/>
          <w:szCs w:val="20"/>
        </w:rPr>
      </w:pPr>
    </w:p>
    <w:p w:rsidR="00AA078A" w:rsidRPr="00B170B7" w:rsidRDefault="00AA078A" w:rsidP="00AA078A">
      <w:pPr>
        <w:pStyle w:val="ListParagraph"/>
        <w:numPr>
          <w:ilvl w:val="0"/>
          <w:numId w:val="4"/>
        </w:numPr>
        <w:spacing w:after="0" w:line="240" w:lineRule="auto"/>
        <w:jc w:val="both"/>
        <w:rPr>
          <w:rFonts w:asciiTheme="majorHAnsi" w:hAnsiTheme="majorHAnsi"/>
          <w:szCs w:val="20"/>
        </w:rPr>
      </w:pPr>
      <w:r w:rsidRPr="00B170B7">
        <w:rPr>
          <w:rFonts w:asciiTheme="majorHAnsi" w:hAnsiTheme="majorHAnsi"/>
          <w:sz w:val="32"/>
          <w:szCs w:val="16"/>
        </w:rPr>
        <w:t xml:space="preserve">Besides these above VSSU has received extensive media coverage throughout it’s entire existence during the last two &amp; the half decade . </w:t>
      </w:r>
    </w:p>
    <w:p w:rsidR="00AA078A" w:rsidRPr="00B170B7" w:rsidRDefault="00AA078A" w:rsidP="00AA078A">
      <w:pPr>
        <w:pStyle w:val="ListParagraph"/>
        <w:rPr>
          <w:rFonts w:asciiTheme="majorHAnsi" w:hAnsiTheme="majorHAnsi"/>
          <w:sz w:val="14"/>
          <w:szCs w:val="20"/>
        </w:rPr>
      </w:pPr>
    </w:p>
    <w:p w:rsidR="00AA078A" w:rsidRPr="00B170B7" w:rsidRDefault="00AA078A" w:rsidP="00AA078A">
      <w:pPr>
        <w:pStyle w:val="ListParagraph"/>
        <w:numPr>
          <w:ilvl w:val="0"/>
          <w:numId w:val="4"/>
        </w:numPr>
        <w:spacing w:after="0" w:line="240" w:lineRule="auto"/>
        <w:jc w:val="both"/>
        <w:rPr>
          <w:rFonts w:asciiTheme="majorHAnsi" w:hAnsiTheme="majorHAnsi"/>
          <w:b/>
          <w:sz w:val="20"/>
          <w:szCs w:val="18"/>
        </w:rPr>
      </w:pPr>
      <w:r w:rsidRPr="00B170B7">
        <w:rPr>
          <w:rFonts w:asciiTheme="majorHAnsi" w:hAnsiTheme="majorHAnsi"/>
          <w:sz w:val="24"/>
          <w:szCs w:val="18"/>
        </w:rPr>
        <w:t>Md. Yunus , the Nobel laureate observed “ I am trying but Kapil has already achieved 100% loan from savings in the micro credit sector”, He also stated that he was successful in Micro Credit By availing funds from banks &amp; international Funding agencies where as Kapil Pioneered the Micro Credit  sector by Mobilizing savings from the local community.  This makes the difference between me &amp; Kapil “(10</w:t>
      </w:r>
      <w:r w:rsidRPr="00B170B7">
        <w:rPr>
          <w:rFonts w:asciiTheme="majorHAnsi" w:hAnsiTheme="majorHAnsi"/>
          <w:sz w:val="24"/>
          <w:szCs w:val="18"/>
          <w:vertAlign w:val="superscript"/>
        </w:rPr>
        <w:t>th</w:t>
      </w:r>
      <w:r w:rsidRPr="00B170B7">
        <w:rPr>
          <w:rFonts w:asciiTheme="majorHAnsi" w:hAnsiTheme="majorHAnsi"/>
          <w:sz w:val="24"/>
          <w:szCs w:val="18"/>
        </w:rPr>
        <w:t xml:space="preserve"> Dec ,2006 - Stockholm, Sweden)  And this proves beauty of the VSSU model</w:t>
      </w:r>
      <w:r w:rsidRPr="00B170B7">
        <w:rPr>
          <w:rFonts w:asciiTheme="majorHAnsi" w:hAnsiTheme="majorHAnsi"/>
          <w:b/>
          <w:sz w:val="20"/>
          <w:szCs w:val="18"/>
        </w:rPr>
        <w:t xml:space="preserve">. </w:t>
      </w:r>
    </w:p>
    <w:p w:rsidR="007D548F" w:rsidRPr="00B170B7" w:rsidRDefault="007D548F" w:rsidP="007D548F">
      <w:pPr>
        <w:spacing w:after="0" w:line="240" w:lineRule="auto"/>
        <w:jc w:val="both"/>
        <w:rPr>
          <w:rFonts w:asciiTheme="majorHAnsi" w:hAnsiTheme="majorHAnsi"/>
          <w:b/>
          <w:sz w:val="20"/>
          <w:szCs w:val="18"/>
        </w:rPr>
      </w:pPr>
    </w:p>
    <w:p w:rsidR="007D548F" w:rsidRPr="00B170B7" w:rsidRDefault="007D548F" w:rsidP="007D548F">
      <w:pPr>
        <w:spacing w:after="0" w:line="240" w:lineRule="auto"/>
        <w:jc w:val="both"/>
        <w:rPr>
          <w:rFonts w:asciiTheme="majorHAnsi" w:hAnsiTheme="majorHAnsi"/>
          <w:b/>
          <w:sz w:val="20"/>
          <w:szCs w:val="18"/>
        </w:rPr>
      </w:pPr>
    </w:p>
    <w:p w:rsidR="007D548F" w:rsidRPr="00B170B7" w:rsidRDefault="007D548F" w:rsidP="007D548F">
      <w:pPr>
        <w:spacing w:after="0" w:line="240" w:lineRule="auto"/>
        <w:jc w:val="both"/>
        <w:rPr>
          <w:rFonts w:asciiTheme="majorHAnsi" w:hAnsiTheme="majorHAnsi"/>
          <w:b/>
          <w:sz w:val="20"/>
          <w:szCs w:val="18"/>
        </w:rPr>
      </w:pPr>
    </w:p>
    <w:p w:rsidR="008C608D" w:rsidRPr="00B170B7" w:rsidRDefault="008C608D" w:rsidP="00DE6280">
      <w:pPr>
        <w:autoSpaceDE w:val="0"/>
        <w:autoSpaceDN w:val="0"/>
        <w:adjustRightInd w:val="0"/>
        <w:jc w:val="center"/>
        <w:rPr>
          <w:rFonts w:asciiTheme="majorHAnsi" w:hAnsiTheme="majorHAnsi"/>
          <w:b/>
          <w:sz w:val="32"/>
          <w:szCs w:val="28"/>
        </w:rPr>
      </w:pPr>
    </w:p>
    <w:p w:rsidR="008C608D" w:rsidRPr="00B170B7" w:rsidRDefault="008C608D" w:rsidP="00DE6280">
      <w:pPr>
        <w:autoSpaceDE w:val="0"/>
        <w:autoSpaceDN w:val="0"/>
        <w:adjustRightInd w:val="0"/>
        <w:jc w:val="center"/>
        <w:rPr>
          <w:rFonts w:asciiTheme="majorHAnsi" w:hAnsiTheme="majorHAnsi"/>
          <w:b/>
          <w:sz w:val="32"/>
          <w:szCs w:val="28"/>
        </w:rPr>
      </w:pPr>
    </w:p>
    <w:p w:rsidR="008C608D" w:rsidRPr="00B170B7" w:rsidRDefault="008C608D" w:rsidP="00DE6280">
      <w:pPr>
        <w:autoSpaceDE w:val="0"/>
        <w:autoSpaceDN w:val="0"/>
        <w:adjustRightInd w:val="0"/>
        <w:jc w:val="center"/>
        <w:rPr>
          <w:rFonts w:asciiTheme="majorHAnsi" w:hAnsiTheme="majorHAnsi"/>
          <w:b/>
          <w:sz w:val="32"/>
          <w:szCs w:val="28"/>
        </w:rPr>
      </w:pPr>
    </w:p>
    <w:p w:rsidR="008C608D" w:rsidRPr="00B170B7" w:rsidRDefault="008C608D" w:rsidP="00DE6280">
      <w:pPr>
        <w:autoSpaceDE w:val="0"/>
        <w:autoSpaceDN w:val="0"/>
        <w:adjustRightInd w:val="0"/>
        <w:jc w:val="center"/>
        <w:rPr>
          <w:rFonts w:asciiTheme="majorHAnsi" w:hAnsiTheme="majorHAnsi"/>
          <w:b/>
          <w:sz w:val="32"/>
          <w:szCs w:val="28"/>
        </w:rPr>
      </w:pPr>
    </w:p>
    <w:p w:rsidR="008C608D" w:rsidRPr="00B170B7" w:rsidRDefault="008C608D" w:rsidP="00DE6280">
      <w:pPr>
        <w:autoSpaceDE w:val="0"/>
        <w:autoSpaceDN w:val="0"/>
        <w:adjustRightInd w:val="0"/>
        <w:jc w:val="center"/>
        <w:rPr>
          <w:rFonts w:asciiTheme="majorHAnsi" w:hAnsiTheme="majorHAnsi"/>
          <w:b/>
          <w:sz w:val="32"/>
          <w:szCs w:val="28"/>
        </w:rPr>
      </w:pPr>
    </w:p>
    <w:p w:rsidR="008C608D" w:rsidRPr="00B170B7" w:rsidRDefault="008C608D" w:rsidP="00DE6280">
      <w:pPr>
        <w:autoSpaceDE w:val="0"/>
        <w:autoSpaceDN w:val="0"/>
        <w:adjustRightInd w:val="0"/>
        <w:jc w:val="center"/>
        <w:rPr>
          <w:rFonts w:asciiTheme="majorHAnsi" w:hAnsiTheme="majorHAnsi"/>
          <w:b/>
          <w:sz w:val="32"/>
          <w:szCs w:val="28"/>
        </w:rPr>
      </w:pPr>
    </w:p>
    <w:p w:rsidR="00DE6280" w:rsidRPr="004E3228" w:rsidRDefault="004E3228" w:rsidP="00DE6280">
      <w:pPr>
        <w:autoSpaceDE w:val="0"/>
        <w:autoSpaceDN w:val="0"/>
        <w:adjustRightInd w:val="0"/>
        <w:jc w:val="center"/>
        <w:rPr>
          <w:rFonts w:asciiTheme="majorHAnsi" w:hAnsiTheme="majorHAnsi"/>
          <w:b/>
          <w:color w:val="FFFFFF" w:themeColor="background1"/>
          <w:sz w:val="96"/>
          <w:szCs w:val="28"/>
        </w:rPr>
      </w:pPr>
      <w:r>
        <w:rPr>
          <w:rFonts w:asciiTheme="majorHAnsi" w:hAnsiTheme="majorHAnsi"/>
          <w:b/>
          <w:color w:val="FFFFFF" w:themeColor="background1"/>
          <w:sz w:val="96"/>
          <w:szCs w:val="28"/>
        </w:rPr>
        <w:t>“</w:t>
      </w:r>
      <w:r w:rsidR="00DE6280" w:rsidRPr="004E3228">
        <w:rPr>
          <w:rFonts w:asciiTheme="majorHAnsi" w:hAnsiTheme="majorHAnsi"/>
          <w:b/>
          <w:color w:val="FFFFFF" w:themeColor="background1"/>
          <w:sz w:val="96"/>
          <w:szCs w:val="28"/>
        </w:rPr>
        <w:t>To be good and to do good - that is the whole of religion”</w:t>
      </w:r>
    </w:p>
    <w:p w:rsidR="00DE6280" w:rsidRPr="004E3228" w:rsidRDefault="00DE6280" w:rsidP="00DE6280">
      <w:pPr>
        <w:autoSpaceDE w:val="0"/>
        <w:autoSpaceDN w:val="0"/>
        <w:adjustRightInd w:val="0"/>
        <w:jc w:val="center"/>
        <w:rPr>
          <w:rFonts w:asciiTheme="majorHAnsi" w:hAnsiTheme="majorHAnsi" w:cs="TimesNewRoman"/>
          <w:b/>
          <w:color w:val="FFFFFF" w:themeColor="background1"/>
          <w:sz w:val="36"/>
          <w:szCs w:val="28"/>
        </w:rPr>
      </w:pPr>
      <w:r w:rsidRPr="004E3228">
        <w:rPr>
          <w:rFonts w:asciiTheme="majorHAnsi" w:hAnsiTheme="majorHAnsi"/>
          <w:b/>
          <w:noProof/>
          <w:color w:val="FFFFFF" w:themeColor="background1"/>
          <w:sz w:val="36"/>
          <w:szCs w:val="28"/>
        </w:rPr>
        <w:t>Swami Vivekananda.</w:t>
      </w:r>
    </w:p>
    <w:p w:rsidR="00AA078A" w:rsidRPr="00B170B7" w:rsidRDefault="00AA078A" w:rsidP="00AA078A">
      <w:pPr>
        <w:jc w:val="both"/>
        <w:rPr>
          <w:rFonts w:asciiTheme="majorHAnsi" w:hAnsiTheme="majorHAnsi"/>
          <w:sz w:val="28"/>
        </w:rPr>
      </w:pPr>
    </w:p>
    <w:p w:rsidR="00AA078A" w:rsidRPr="00B170B7" w:rsidRDefault="00AA078A" w:rsidP="00AA078A">
      <w:pPr>
        <w:jc w:val="both"/>
        <w:rPr>
          <w:rFonts w:asciiTheme="majorHAnsi" w:hAnsiTheme="majorHAnsi"/>
          <w:b/>
          <w:sz w:val="28"/>
        </w:rPr>
      </w:pPr>
    </w:p>
    <w:p w:rsidR="00AA078A" w:rsidRPr="00B170B7" w:rsidRDefault="00AA078A" w:rsidP="00AA078A">
      <w:pPr>
        <w:jc w:val="both"/>
        <w:rPr>
          <w:rFonts w:asciiTheme="majorHAnsi" w:hAnsiTheme="majorHAnsi"/>
          <w:sz w:val="28"/>
        </w:rPr>
      </w:pPr>
    </w:p>
    <w:p w:rsidR="00AA078A" w:rsidRPr="00B170B7" w:rsidRDefault="00AA078A" w:rsidP="00AA078A">
      <w:pPr>
        <w:jc w:val="both"/>
        <w:rPr>
          <w:rFonts w:asciiTheme="majorHAnsi" w:hAnsiTheme="majorHAnsi"/>
          <w:sz w:val="28"/>
        </w:rPr>
      </w:pPr>
    </w:p>
    <w:p w:rsidR="00AA078A" w:rsidRPr="00B170B7" w:rsidRDefault="00AA078A" w:rsidP="00AA078A">
      <w:pPr>
        <w:jc w:val="both"/>
        <w:rPr>
          <w:rFonts w:asciiTheme="majorHAnsi" w:hAnsiTheme="majorHAnsi"/>
          <w:sz w:val="28"/>
        </w:rPr>
      </w:pPr>
    </w:p>
    <w:p w:rsidR="00AA078A" w:rsidRPr="00B170B7" w:rsidRDefault="00AA078A">
      <w:pPr>
        <w:rPr>
          <w:rFonts w:asciiTheme="majorHAnsi" w:hAnsiTheme="majorHAnsi"/>
          <w:sz w:val="24"/>
        </w:rPr>
      </w:pPr>
    </w:p>
    <w:p w:rsidR="00AA078A" w:rsidRPr="00B170B7" w:rsidRDefault="00AA078A">
      <w:pPr>
        <w:rPr>
          <w:rFonts w:asciiTheme="majorHAnsi" w:hAnsiTheme="majorHAnsi"/>
          <w:sz w:val="24"/>
        </w:rPr>
      </w:pPr>
    </w:p>
    <w:p w:rsidR="00AA078A" w:rsidRPr="00B170B7" w:rsidRDefault="00AA078A">
      <w:pPr>
        <w:rPr>
          <w:rFonts w:asciiTheme="majorHAnsi" w:hAnsiTheme="majorHAnsi"/>
          <w:sz w:val="24"/>
        </w:rPr>
      </w:pPr>
    </w:p>
    <w:p w:rsidR="00AA078A" w:rsidRPr="00B170B7" w:rsidRDefault="00AA078A">
      <w:pPr>
        <w:rPr>
          <w:rFonts w:asciiTheme="majorHAnsi" w:hAnsiTheme="majorHAnsi"/>
          <w:sz w:val="24"/>
        </w:rPr>
      </w:pPr>
    </w:p>
    <w:p w:rsidR="00AA078A" w:rsidRPr="00B170B7" w:rsidRDefault="00AA078A">
      <w:pPr>
        <w:rPr>
          <w:rFonts w:asciiTheme="majorHAnsi" w:hAnsiTheme="majorHAnsi"/>
          <w:sz w:val="24"/>
        </w:rPr>
      </w:pPr>
    </w:p>
    <w:p w:rsidR="00AA078A" w:rsidRPr="00B170B7" w:rsidRDefault="00AA078A">
      <w:pPr>
        <w:rPr>
          <w:rFonts w:asciiTheme="majorHAnsi" w:hAnsiTheme="majorHAnsi"/>
          <w:sz w:val="24"/>
        </w:rPr>
      </w:pPr>
    </w:p>
    <w:p w:rsidR="00AA078A" w:rsidRPr="00B170B7" w:rsidRDefault="00AA078A">
      <w:pPr>
        <w:rPr>
          <w:rFonts w:asciiTheme="majorHAnsi" w:hAnsiTheme="majorHAnsi"/>
          <w:sz w:val="24"/>
        </w:rPr>
      </w:pPr>
    </w:p>
    <w:p w:rsidR="00AA078A" w:rsidRPr="00B170B7" w:rsidRDefault="00AA078A">
      <w:pPr>
        <w:rPr>
          <w:rFonts w:asciiTheme="majorHAnsi" w:hAnsiTheme="majorHAnsi"/>
          <w:sz w:val="24"/>
        </w:rPr>
      </w:pPr>
    </w:p>
    <w:p w:rsidR="00AA078A" w:rsidRPr="00B170B7" w:rsidRDefault="00AA078A">
      <w:pPr>
        <w:rPr>
          <w:rFonts w:asciiTheme="majorHAnsi" w:hAnsiTheme="majorHAnsi"/>
          <w:sz w:val="24"/>
        </w:rPr>
      </w:pPr>
    </w:p>
    <w:sectPr w:rsidR="00AA078A" w:rsidRPr="00B170B7" w:rsidSect="00544839">
      <w:headerReference w:type="default" r:id="rId2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CB0" w:rsidRDefault="00854CB0" w:rsidP="00544839">
      <w:pPr>
        <w:spacing w:after="0" w:line="240" w:lineRule="auto"/>
      </w:pPr>
      <w:r>
        <w:separator/>
      </w:r>
    </w:p>
  </w:endnote>
  <w:endnote w:type="continuationSeparator" w:id="0">
    <w:p w:rsidR="00854CB0" w:rsidRDefault="00854CB0" w:rsidP="005448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CB0" w:rsidRDefault="00854CB0" w:rsidP="00544839">
      <w:pPr>
        <w:spacing w:after="0" w:line="240" w:lineRule="auto"/>
      </w:pPr>
      <w:r>
        <w:separator/>
      </w:r>
    </w:p>
  </w:footnote>
  <w:footnote w:type="continuationSeparator" w:id="0">
    <w:p w:rsidR="00854CB0" w:rsidRDefault="00854CB0" w:rsidP="005448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5298"/>
      <w:docPartObj>
        <w:docPartGallery w:val="Page Numbers (Top of Page)"/>
        <w:docPartUnique/>
      </w:docPartObj>
    </w:sdtPr>
    <w:sdtContent>
      <w:p w:rsidR="00C67FBA" w:rsidRDefault="00A95660">
        <w:pPr>
          <w:pStyle w:val="Header"/>
          <w:jc w:val="center"/>
        </w:pPr>
        <w:fldSimple w:instr=" PAGE   \* MERGEFORMAT ">
          <w:r w:rsidR="00854CB0">
            <w:rPr>
              <w:noProof/>
            </w:rPr>
            <w:t>1</w:t>
          </w:r>
        </w:fldSimple>
      </w:p>
    </w:sdtContent>
  </w:sdt>
  <w:p w:rsidR="00544839" w:rsidRDefault="005448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http://www.vssu.in/images/arrow-down.jpg" style="width:11.25pt;height:12.75pt;visibility:visible;mso-wrap-style:square" o:bullet="t">
        <v:imagedata r:id="rId1" o:title="arrow-down"/>
      </v:shape>
    </w:pict>
  </w:numPicBullet>
  <w:abstractNum w:abstractNumId="0">
    <w:nsid w:val="23831E68"/>
    <w:multiLevelType w:val="hybridMultilevel"/>
    <w:tmpl w:val="78688980"/>
    <w:lvl w:ilvl="0" w:tplc="436E548A">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BE0AB6"/>
    <w:multiLevelType w:val="hybridMultilevel"/>
    <w:tmpl w:val="0E5A18A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
    <w:nsid w:val="4FC749FC"/>
    <w:multiLevelType w:val="hybridMultilevel"/>
    <w:tmpl w:val="3C389E62"/>
    <w:lvl w:ilvl="0" w:tplc="436E548A">
      <w:start w:val="1"/>
      <w:numFmt w:val="bullet"/>
      <w:lvlText w:val=""/>
      <w:lvlPicBulletId w:val="0"/>
      <w:lvlJc w:val="left"/>
      <w:pPr>
        <w:tabs>
          <w:tab w:val="num" w:pos="720"/>
        </w:tabs>
        <w:ind w:left="720" w:hanging="360"/>
      </w:pPr>
      <w:rPr>
        <w:rFonts w:ascii="Symbol" w:hAnsi="Symbol" w:hint="default"/>
      </w:rPr>
    </w:lvl>
    <w:lvl w:ilvl="1" w:tplc="CCA6768A" w:tentative="1">
      <w:start w:val="1"/>
      <w:numFmt w:val="bullet"/>
      <w:lvlText w:val=""/>
      <w:lvlJc w:val="left"/>
      <w:pPr>
        <w:tabs>
          <w:tab w:val="num" w:pos="1440"/>
        </w:tabs>
        <w:ind w:left="1440" w:hanging="360"/>
      </w:pPr>
      <w:rPr>
        <w:rFonts w:ascii="Symbol" w:hAnsi="Symbol" w:hint="default"/>
      </w:rPr>
    </w:lvl>
    <w:lvl w:ilvl="2" w:tplc="2ABE3C70" w:tentative="1">
      <w:start w:val="1"/>
      <w:numFmt w:val="bullet"/>
      <w:lvlText w:val=""/>
      <w:lvlJc w:val="left"/>
      <w:pPr>
        <w:tabs>
          <w:tab w:val="num" w:pos="2160"/>
        </w:tabs>
        <w:ind w:left="2160" w:hanging="360"/>
      </w:pPr>
      <w:rPr>
        <w:rFonts w:ascii="Symbol" w:hAnsi="Symbol" w:hint="default"/>
      </w:rPr>
    </w:lvl>
    <w:lvl w:ilvl="3" w:tplc="F364C494" w:tentative="1">
      <w:start w:val="1"/>
      <w:numFmt w:val="bullet"/>
      <w:lvlText w:val=""/>
      <w:lvlJc w:val="left"/>
      <w:pPr>
        <w:tabs>
          <w:tab w:val="num" w:pos="2880"/>
        </w:tabs>
        <w:ind w:left="2880" w:hanging="360"/>
      </w:pPr>
      <w:rPr>
        <w:rFonts w:ascii="Symbol" w:hAnsi="Symbol" w:hint="default"/>
      </w:rPr>
    </w:lvl>
    <w:lvl w:ilvl="4" w:tplc="DECCD176" w:tentative="1">
      <w:start w:val="1"/>
      <w:numFmt w:val="bullet"/>
      <w:lvlText w:val=""/>
      <w:lvlJc w:val="left"/>
      <w:pPr>
        <w:tabs>
          <w:tab w:val="num" w:pos="3600"/>
        </w:tabs>
        <w:ind w:left="3600" w:hanging="360"/>
      </w:pPr>
      <w:rPr>
        <w:rFonts w:ascii="Symbol" w:hAnsi="Symbol" w:hint="default"/>
      </w:rPr>
    </w:lvl>
    <w:lvl w:ilvl="5" w:tplc="4A4E1426" w:tentative="1">
      <w:start w:val="1"/>
      <w:numFmt w:val="bullet"/>
      <w:lvlText w:val=""/>
      <w:lvlJc w:val="left"/>
      <w:pPr>
        <w:tabs>
          <w:tab w:val="num" w:pos="4320"/>
        </w:tabs>
        <w:ind w:left="4320" w:hanging="360"/>
      </w:pPr>
      <w:rPr>
        <w:rFonts w:ascii="Symbol" w:hAnsi="Symbol" w:hint="default"/>
      </w:rPr>
    </w:lvl>
    <w:lvl w:ilvl="6" w:tplc="4AE23CCE" w:tentative="1">
      <w:start w:val="1"/>
      <w:numFmt w:val="bullet"/>
      <w:lvlText w:val=""/>
      <w:lvlJc w:val="left"/>
      <w:pPr>
        <w:tabs>
          <w:tab w:val="num" w:pos="5040"/>
        </w:tabs>
        <w:ind w:left="5040" w:hanging="360"/>
      </w:pPr>
      <w:rPr>
        <w:rFonts w:ascii="Symbol" w:hAnsi="Symbol" w:hint="default"/>
      </w:rPr>
    </w:lvl>
    <w:lvl w:ilvl="7" w:tplc="3D3CB0A8" w:tentative="1">
      <w:start w:val="1"/>
      <w:numFmt w:val="bullet"/>
      <w:lvlText w:val=""/>
      <w:lvlJc w:val="left"/>
      <w:pPr>
        <w:tabs>
          <w:tab w:val="num" w:pos="5760"/>
        </w:tabs>
        <w:ind w:left="5760" w:hanging="360"/>
      </w:pPr>
      <w:rPr>
        <w:rFonts w:ascii="Symbol" w:hAnsi="Symbol" w:hint="default"/>
      </w:rPr>
    </w:lvl>
    <w:lvl w:ilvl="8" w:tplc="B8645C12" w:tentative="1">
      <w:start w:val="1"/>
      <w:numFmt w:val="bullet"/>
      <w:lvlText w:val=""/>
      <w:lvlJc w:val="left"/>
      <w:pPr>
        <w:tabs>
          <w:tab w:val="num" w:pos="6480"/>
        </w:tabs>
        <w:ind w:left="6480" w:hanging="360"/>
      </w:pPr>
      <w:rPr>
        <w:rFonts w:ascii="Symbol" w:hAnsi="Symbol" w:hint="default"/>
      </w:rPr>
    </w:lvl>
  </w:abstractNum>
  <w:abstractNum w:abstractNumId="3">
    <w:nsid w:val="677B29E4"/>
    <w:multiLevelType w:val="hybridMultilevel"/>
    <w:tmpl w:val="2D4412E8"/>
    <w:lvl w:ilvl="0" w:tplc="436E548A">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savePreviewPicture/>
  <w:footnotePr>
    <w:footnote w:id="-1"/>
    <w:footnote w:id="0"/>
  </w:footnotePr>
  <w:endnotePr>
    <w:endnote w:id="-1"/>
    <w:endnote w:id="0"/>
  </w:endnotePr>
  <w:compat/>
  <w:rsids>
    <w:rsidRoot w:val="0002412D"/>
    <w:rsid w:val="0001477C"/>
    <w:rsid w:val="0002412D"/>
    <w:rsid w:val="000677DB"/>
    <w:rsid w:val="00090FDC"/>
    <w:rsid w:val="000B0864"/>
    <w:rsid w:val="0014131B"/>
    <w:rsid w:val="001461B7"/>
    <w:rsid w:val="00177F23"/>
    <w:rsid w:val="001A1318"/>
    <w:rsid w:val="001B54D4"/>
    <w:rsid w:val="001C01E9"/>
    <w:rsid w:val="001D168D"/>
    <w:rsid w:val="001E6557"/>
    <w:rsid w:val="001F4A89"/>
    <w:rsid w:val="00264204"/>
    <w:rsid w:val="00286120"/>
    <w:rsid w:val="002B112B"/>
    <w:rsid w:val="00340D28"/>
    <w:rsid w:val="00345116"/>
    <w:rsid w:val="00370D2F"/>
    <w:rsid w:val="00372160"/>
    <w:rsid w:val="003927B5"/>
    <w:rsid w:val="00442842"/>
    <w:rsid w:val="00457E9E"/>
    <w:rsid w:val="004B6244"/>
    <w:rsid w:val="004E3228"/>
    <w:rsid w:val="00503849"/>
    <w:rsid w:val="00541E50"/>
    <w:rsid w:val="00544839"/>
    <w:rsid w:val="005733EA"/>
    <w:rsid w:val="00585F83"/>
    <w:rsid w:val="005C4517"/>
    <w:rsid w:val="005E38EF"/>
    <w:rsid w:val="00632F5E"/>
    <w:rsid w:val="006856A8"/>
    <w:rsid w:val="006B4967"/>
    <w:rsid w:val="0070336A"/>
    <w:rsid w:val="007B7FC0"/>
    <w:rsid w:val="007D548F"/>
    <w:rsid w:val="007E196E"/>
    <w:rsid w:val="007E2352"/>
    <w:rsid w:val="008330B8"/>
    <w:rsid w:val="00854CB0"/>
    <w:rsid w:val="00894451"/>
    <w:rsid w:val="008C608D"/>
    <w:rsid w:val="00956606"/>
    <w:rsid w:val="00966933"/>
    <w:rsid w:val="009A68B4"/>
    <w:rsid w:val="009D15CE"/>
    <w:rsid w:val="00A36C1B"/>
    <w:rsid w:val="00A42CEC"/>
    <w:rsid w:val="00A43352"/>
    <w:rsid w:val="00A444ED"/>
    <w:rsid w:val="00A6598B"/>
    <w:rsid w:val="00A95660"/>
    <w:rsid w:val="00AA078A"/>
    <w:rsid w:val="00AA697B"/>
    <w:rsid w:val="00B170B7"/>
    <w:rsid w:val="00B755F8"/>
    <w:rsid w:val="00B812DB"/>
    <w:rsid w:val="00B92CD4"/>
    <w:rsid w:val="00B972B9"/>
    <w:rsid w:val="00BC3F71"/>
    <w:rsid w:val="00BD36DE"/>
    <w:rsid w:val="00C3089F"/>
    <w:rsid w:val="00C54F91"/>
    <w:rsid w:val="00C6574A"/>
    <w:rsid w:val="00C67FBA"/>
    <w:rsid w:val="00CE5FD2"/>
    <w:rsid w:val="00D017E0"/>
    <w:rsid w:val="00D03357"/>
    <w:rsid w:val="00D734A9"/>
    <w:rsid w:val="00D75F86"/>
    <w:rsid w:val="00DA3083"/>
    <w:rsid w:val="00DD0D85"/>
    <w:rsid w:val="00DD1158"/>
    <w:rsid w:val="00DE6280"/>
    <w:rsid w:val="00DF6204"/>
    <w:rsid w:val="00EB315D"/>
    <w:rsid w:val="00F2461C"/>
    <w:rsid w:val="00F67A6F"/>
    <w:rsid w:val="00FA4B6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colormru v:ext="edit" colors="#f60,#f93,#fc6"/>
      <o:colormenu v:ext="edit" fillcolor="#fc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1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412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544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839"/>
  </w:style>
  <w:style w:type="paragraph" w:styleId="Footer">
    <w:name w:val="footer"/>
    <w:basedOn w:val="Normal"/>
    <w:link w:val="FooterChar"/>
    <w:uiPriority w:val="99"/>
    <w:semiHidden/>
    <w:unhideWhenUsed/>
    <w:rsid w:val="005448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4839"/>
  </w:style>
  <w:style w:type="character" w:styleId="Hyperlink">
    <w:name w:val="Hyperlink"/>
    <w:basedOn w:val="DefaultParagraphFont"/>
    <w:uiPriority w:val="99"/>
    <w:unhideWhenUsed/>
    <w:rsid w:val="00AA078A"/>
    <w:rPr>
      <w:color w:val="0000FF" w:themeColor="hyperlink"/>
      <w:u w:val="single"/>
    </w:rPr>
  </w:style>
  <w:style w:type="paragraph" w:styleId="ListParagraph">
    <w:name w:val="List Paragraph"/>
    <w:basedOn w:val="Normal"/>
    <w:uiPriority w:val="34"/>
    <w:qFormat/>
    <w:rsid w:val="00AA078A"/>
    <w:pPr>
      <w:ind w:left="720"/>
      <w:contextualSpacing/>
    </w:pPr>
    <w:rPr>
      <w:rFonts w:asciiTheme="minorHAnsi" w:hAnsiTheme="minorHAnsi"/>
    </w:rPr>
  </w:style>
  <w:style w:type="character" w:customStyle="1" w:styleId="A5">
    <w:name w:val="A5"/>
    <w:rsid w:val="00AA078A"/>
    <w:rPr>
      <w:rFonts w:cs="Adobe Caslon Pro"/>
      <w:color w:val="000000"/>
    </w:rPr>
  </w:style>
  <w:style w:type="paragraph" w:styleId="BalloonText">
    <w:name w:val="Balloon Text"/>
    <w:basedOn w:val="Normal"/>
    <w:link w:val="BalloonTextChar"/>
    <w:uiPriority w:val="99"/>
    <w:semiHidden/>
    <w:unhideWhenUsed/>
    <w:rsid w:val="00AA0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7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http://www.microfinancegateway.org/static/278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vssu.in"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D288624-1F6A-423F-ACE4-BC50AB31A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2489</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LPU</dc:creator>
  <cp:lastModifiedBy>SONY</cp:lastModifiedBy>
  <cp:revision>7</cp:revision>
  <dcterms:created xsi:type="dcterms:W3CDTF">2012-03-26T05:39:00Z</dcterms:created>
  <dcterms:modified xsi:type="dcterms:W3CDTF">2012-05-02T09:05:00Z</dcterms:modified>
</cp:coreProperties>
</file>